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2307"/>
        <w:gridCol w:w="288"/>
        <w:gridCol w:w="6585"/>
      </w:tblGrid>
      <w:tr w:rsidR="00AC667C" w:rsidTr="00DB373D">
        <w:trPr>
          <w:trHeight w:val="1964"/>
        </w:trPr>
        <w:tc>
          <w:tcPr>
            <w:tcW w:w="2307" w:type="dxa"/>
            <w:tcBorders>
              <w:top w:val="nil"/>
              <w:left w:val="nil"/>
              <w:bottom w:val="nil"/>
              <w:right w:val="nil"/>
            </w:tcBorders>
          </w:tcPr>
          <w:p w:rsidR="00AC667C" w:rsidRPr="00CB65F3" w:rsidRDefault="00892F55" w:rsidP="002F3A31">
            <w:pPr>
              <w:widowControl w:val="0"/>
              <w:autoSpaceDE w:val="0"/>
              <w:autoSpaceDN w:val="0"/>
              <w:adjustRightInd w:val="0"/>
              <w:spacing w:after="0" w:line="240" w:lineRule="auto"/>
              <w:rPr>
                <w:rFonts w:ascii="Calisto MT" w:hAnsi="Calisto MT" w:cs="Calisto MT"/>
                <w:sz w:val="2"/>
                <w:szCs w:val="24"/>
              </w:rPr>
            </w:pPr>
            <w:r w:rsidRPr="00892F55">
              <w:rPr>
                <w:rFonts w:ascii="Calisto MT" w:hAnsi="Calisto MT" w:cs="Calisto M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4.2pt;width:107.5pt;height:90.75pt;z-index:251660288;mso-position-horizontal-relative:margin;mso-position-vertical-relative:margin">
                  <v:imagedata r:id="rId6" o:title=""/>
                  <w10:wrap type="square" anchorx="margin" anchory="margin"/>
                </v:shape>
                <o:OLEObject Type="Embed" ProgID="PBrush" ShapeID="_x0000_s1026" DrawAspect="Content" ObjectID="_1518524556" r:id="rId7"/>
              </w:pict>
            </w:r>
          </w:p>
        </w:tc>
        <w:tc>
          <w:tcPr>
            <w:tcW w:w="288" w:type="dxa"/>
            <w:tcBorders>
              <w:top w:val="nil"/>
              <w:left w:val="nil"/>
              <w:bottom w:val="nil"/>
              <w:right w:val="nil"/>
            </w:tcBorders>
          </w:tcPr>
          <w:p w:rsidR="00AC667C" w:rsidRDefault="00AC667C" w:rsidP="002F3A31">
            <w:pPr>
              <w:widowControl w:val="0"/>
              <w:autoSpaceDE w:val="0"/>
              <w:autoSpaceDN w:val="0"/>
              <w:adjustRightInd w:val="0"/>
              <w:spacing w:after="0" w:line="240" w:lineRule="auto"/>
              <w:rPr>
                <w:rFonts w:ascii="Calisto MT" w:hAnsi="Calisto MT" w:cs="Calisto MT"/>
                <w:sz w:val="24"/>
                <w:szCs w:val="24"/>
              </w:rPr>
            </w:pPr>
          </w:p>
        </w:tc>
        <w:tc>
          <w:tcPr>
            <w:tcW w:w="6585" w:type="dxa"/>
            <w:tcBorders>
              <w:top w:val="nil"/>
              <w:left w:val="nil"/>
              <w:bottom w:val="nil"/>
              <w:right w:val="nil"/>
            </w:tcBorders>
          </w:tcPr>
          <w:p w:rsidR="00AC667C" w:rsidRDefault="00AC667C" w:rsidP="002F3A31">
            <w:pPr>
              <w:widowControl w:val="0"/>
              <w:autoSpaceDE w:val="0"/>
              <w:autoSpaceDN w:val="0"/>
              <w:adjustRightInd w:val="0"/>
              <w:spacing w:after="0" w:line="240" w:lineRule="auto"/>
              <w:jc w:val="center"/>
              <w:rPr>
                <w:rFonts w:ascii="Calisto MT" w:hAnsi="Calisto MT" w:cs="Calisto MT"/>
                <w:i/>
                <w:iCs/>
                <w:sz w:val="28"/>
                <w:szCs w:val="28"/>
              </w:rPr>
            </w:pPr>
          </w:p>
          <w:p w:rsidR="00C45092" w:rsidRPr="00A808CC" w:rsidRDefault="0015674B" w:rsidP="00DB373D">
            <w:pPr>
              <w:widowControl w:val="0"/>
              <w:autoSpaceDE w:val="0"/>
              <w:autoSpaceDN w:val="0"/>
              <w:adjustRightInd w:val="0"/>
              <w:spacing w:after="0" w:line="240" w:lineRule="auto"/>
              <w:ind w:left="2880"/>
              <w:jc w:val="center"/>
              <w:rPr>
                <w:rFonts w:ascii="Times New Roman" w:hAnsi="Times New Roman" w:cs="Times New Roman"/>
                <w:iCs/>
                <w:sz w:val="28"/>
                <w:szCs w:val="28"/>
              </w:rPr>
            </w:pPr>
            <w:r>
              <w:rPr>
                <w:rFonts w:ascii="Times New Roman" w:hAnsi="Times New Roman" w:cs="Times New Roman"/>
                <w:iCs/>
                <w:sz w:val="28"/>
                <w:szCs w:val="28"/>
              </w:rPr>
              <w:t>POLICE DEPARTMENT</w:t>
            </w:r>
            <w:r w:rsidR="00C45092" w:rsidRPr="00A808CC">
              <w:rPr>
                <w:rFonts w:ascii="Times New Roman" w:hAnsi="Times New Roman" w:cs="Times New Roman"/>
                <w:iCs/>
                <w:sz w:val="28"/>
                <w:szCs w:val="28"/>
              </w:rPr>
              <w:t>,</w:t>
            </w:r>
          </w:p>
          <w:p w:rsidR="00C45092" w:rsidRPr="00A808CC" w:rsidRDefault="0015674B" w:rsidP="00DB373D">
            <w:pPr>
              <w:widowControl w:val="0"/>
              <w:autoSpaceDE w:val="0"/>
              <w:autoSpaceDN w:val="0"/>
              <w:adjustRightInd w:val="0"/>
              <w:spacing w:after="0" w:line="240" w:lineRule="auto"/>
              <w:ind w:left="2880"/>
              <w:jc w:val="center"/>
              <w:rPr>
                <w:rFonts w:ascii="Times New Roman" w:hAnsi="Times New Roman" w:cs="Times New Roman"/>
                <w:iCs/>
                <w:sz w:val="28"/>
                <w:szCs w:val="28"/>
              </w:rPr>
            </w:pPr>
            <w:r>
              <w:rPr>
                <w:rFonts w:ascii="Times New Roman" w:hAnsi="Times New Roman" w:cs="Times New Roman"/>
                <w:iCs/>
                <w:sz w:val="28"/>
                <w:szCs w:val="28"/>
              </w:rPr>
              <w:t>GOVERNMENT OF SINDH</w:t>
            </w:r>
          </w:p>
          <w:p w:rsidR="00AC667C" w:rsidRDefault="00892F55" w:rsidP="00DB373D">
            <w:pPr>
              <w:widowControl w:val="0"/>
              <w:autoSpaceDE w:val="0"/>
              <w:autoSpaceDN w:val="0"/>
              <w:adjustRightInd w:val="0"/>
              <w:spacing w:before="120" w:after="0" w:line="240" w:lineRule="auto"/>
              <w:ind w:left="2880"/>
              <w:jc w:val="center"/>
              <w:rPr>
                <w:rFonts w:ascii="Calisto MT" w:hAnsi="Calisto MT" w:cs="Calisto MT"/>
                <w:i/>
                <w:iCs/>
                <w:sz w:val="24"/>
                <w:szCs w:val="24"/>
              </w:rPr>
            </w:pPr>
            <w:hyperlink r:id="rId8" w:history="1">
              <w:r w:rsidR="002F3DBB" w:rsidRPr="00A87099">
                <w:rPr>
                  <w:rStyle w:val="Hyperlink"/>
                  <w:rFonts w:ascii="Calisto MT" w:hAnsi="Calisto MT" w:cs="Calisto MT"/>
                  <w:i/>
                  <w:iCs/>
                  <w:sz w:val="24"/>
                  <w:szCs w:val="24"/>
                </w:rPr>
                <w:t>www.sindhpolice.gov.pk</w:t>
              </w:r>
            </w:hyperlink>
          </w:p>
          <w:p w:rsidR="002F3DBB" w:rsidRPr="00C45092" w:rsidRDefault="002F3DBB" w:rsidP="00CF29E9">
            <w:pPr>
              <w:widowControl w:val="0"/>
              <w:autoSpaceDE w:val="0"/>
              <w:autoSpaceDN w:val="0"/>
              <w:adjustRightInd w:val="0"/>
              <w:spacing w:before="120" w:after="0" w:line="240" w:lineRule="auto"/>
              <w:jc w:val="center"/>
              <w:rPr>
                <w:rFonts w:ascii="Calisto MT" w:hAnsi="Calisto MT" w:cs="Calisto MT"/>
                <w:i/>
                <w:iCs/>
                <w:sz w:val="24"/>
                <w:szCs w:val="24"/>
              </w:rPr>
            </w:pPr>
          </w:p>
        </w:tc>
      </w:tr>
    </w:tbl>
    <w:p w:rsidR="004F7E88" w:rsidRDefault="004F7E88" w:rsidP="00AC667C">
      <w:pPr>
        <w:widowControl w:val="0"/>
        <w:autoSpaceDE w:val="0"/>
        <w:autoSpaceDN w:val="0"/>
        <w:adjustRightInd w:val="0"/>
        <w:spacing w:after="0" w:line="240" w:lineRule="auto"/>
        <w:rPr>
          <w:rFonts w:ascii="Calisto MT" w:hAnsi="Calisto MT" w:cs="Calisto MT"/>
        </w:rPr>
      </w:pPr>
    </w:p>
    <w:p w:rsidR="0015674B" w:rsidRDefault="0015674B" w:rsidP="001F4C80">
      <w:pPr>
        <w:widowControl w:val="0"/>
        <w:autoSpaceDE w:val="0"/>
        <w:autoSpaceDN w:val="0"/>
        <w:adjustRightInd w:val="0"/>
        <w:spacing w:after="0" w:line="240" w:lineRule="auto"/>
        <w:jc w:val="both"/>
        <w:rPr>
          <w:rFonts w:asciiTheme="minorHAnsi" w:hAnsiTheme="minorHAnsi" w:cs="Calisto MT"/>
          <w:sz w:val="24"/>
          <w:szCs w:val="28"/>
        </w:rPr>
      </w:pPr>
    </w:p>
    <w:p w:rsidR="001F4C80" w:rsidRPr="0015674B" w:rsidRDefault="001F4C80" w:rsidP="0015674B">
      <w:pPr>
        <w:widowControl w:val="0"/>
        <w:autoSpaceDE w:val="0"/>
        <w:autoSpaceDN w:val="0"/>
        <w:adjustRightInd w:val="0"/>
        <w:spacing w:after="0" w:line="240" w:lineRule="auto"/>
        <w:jc w:val="both"/>
        <w:rPr>
          <w:rFonts w:asciiTheme="minorHAnsi" w:hAnsiTheme="minorHAnsi" w:cs="Calisto MT"/>
          <w:b/>
          <w:sz w:val="24"/>
          <w:szCs w:val="28"/>
          <w:u w:val="single"/>
        </w:rPr>
      </w:pPr>
      <w:r w:rsidRPr="00A815A7">
        <w:rPr>
          <w:rFonts w:asciiTheme="minorHAnsi" w:hAnsiTheme="minorHAnsi" w:cs="Calisto MT"/>
          <w:sz w:val="24"/>
          <w:szCs w:val="28"/>
        </w:rPr>
        <w:tab/>
      </w:r>
      <w:r w:rsidRPr="00A815A7">
        <w:rPr>
          <w:rFonts w:asciiTheme="minorHAnsi" w:hAnsiTheme="minorHAnsi" w:cs="Calisto MT"/>
          <w:sz w:val="24"/>
          <w:szCs w:val="28"/>
        </w:rPr>
        <w:tab/>
      </w:r>
      <w:r w:rsidR="0015674B" w:rsidRPr="0015674B">
        <w:rPr>
          <w:rFonts w:asciiTheme="minorHAnsi" w:hAnsiTheme="minorHAnsi" w:cs="Calisto MT"/>
          <w:b/>
          <w:sz w:val="36"/>
          <w:szCs w:val="28"/>
          <w:u w:val="single"/>
        </w:rPr>
        <w:t>TENDER NOTICE</w:t>
      </w:r>
    </w:p>
    <w:p w:rsidR="001F4C80" w:rsidRPr="00A815A7" w:rsidRDefault="001F4C80" w:rsidP="001F4C80">
      <w:pPr>
        <w:widowControl w:val="0"/>
        <w:autoSpaceDE w:val="0"/>
        <w:autoSpaceDN w:val="0"/>
        <w:adjustRightInd w:val="0"/>
        <w:spacing w:after="0" w:line="240" w:lineRule="auto"/>
        <w:jc w:val="both"/>
        <w:rPr>
          <w:rFonts w:asciiTheme="minorHAnsi" w:hAnsiTheme="minorHAnsi" w:cs="Calisto MT"/>
          <w:sz w:val="24"/>
          <w:szCs w:val="24"/>
        </w:rPr>
      </w:pPr>
    </w:p>
    <w:p w:rsidR="004A0671" w:rsidRDefault="0015674B" w:rsidP="0015674B">
      <w:pPr>
        <w:widowControl w:val="0"/>
        <w:autoSpaceDE w:val="0"/>
        <w:autoSpaceDN w:val="0"/>
        <w:adjustRightInd w:val="0"/>
        <w:spacing w:after="0" w:line="240" w:lineRule="auto"/>
        <w:jc w:val="both"/>
        <w:rPr>
          <w:rFonts w:asciiTheme="minorHAnsi" w:hAnsiTheme="minorHAnsi" w:cs="Calisto MT"/>
          <w:sz w:val="24"/>
          <w:szCs w:val="24"/>
        </w:rPr>
      </w:pPr>
      <w:r>
        <w:rPr>
          <w:rFonts w:asciiTheme="minorHAnsi" w:hAnsiTheme="minorHAnsi" w:cs="Calisto MT"/>
          <w:sz w:val="24"/>
          <w:szCs w:val="24"/>
        </w:rPr>
        <w:tab/>
      </w:r>
      <w:r>
        <w:rPr>
          <w:rFonts w:asciiTheme="minorHAnsi" w:hAnsiTheme="minorHAnsi" w:cs="Calisto MT"/>
          <w:sz w:val="24"/>
          <w:szCs w:val="24"/>
        </w:rPr>
        <w:tab/>
        <w:t xml:space="preserve">In accordance with </w:t>
      </w:r>
      <w:r w:rsidR="00352DC4">
        <w:rPr>
          <w:rFonts w:asciiTheme="minorHAnsi" w:hAnsiTheme="minorHAnsi" w:cs="Calisto MT"/>
          <w:sz w:val="24"/>
          <w:szCs w:val="24"/>
        </w:rPr>
        <w:t xml:space="preserve">Sindh </w:t>
      </w:r>
      <w:r>
        <w:rPr>
          <w:rFonts w:asciiTheme="minorHAnsi" w:hAnsiTheme="minorHAnsi" w:cs="Calisto MT"/>
          <w:sz w:val="24"/>
          <w:szCs w:val="24"/>
        </w:rPr>
        <w:t xml:space="preserve">Public Procurement Rules, </w:t>
      </w:r>
      <w:r w:rsidRPr="004C5269">
        <w:rPr>
          <w:rFonts w:asciiTheme="minorHAnsi" w:hAnsiTheme="minorHAnsi" w:cs="Calisto MT"/>
          <w:sz w:val="24"/>
          <w:szCs w:val="24"/>
        </w:rPr>
        <w:t>201</w:t>
      </w:r>
      <w:r w:rsidR="008565D8" w:rsidRPr="004C5269">
        <w:rPr>
          <w:rFonts w:asciiTheme="minorHAnsi" w:hAnsiTheme="minorHAnsi" w:cs="Calisto MT"/>
          <w:sz w:val="24"/>
          <w:szCs w:val="24"/>
        </w:rPr>
        <w:t>0</w:t>
      </w:r>
      <w:r>
        <w:rPr>
          <w:rFonts w:asciiTheme="minorHAnsi" w:hAnsiTheme="minorHAnsi" w:cs="Calisto MT"/>
          <w:sz w:val="24"/>
          <w:szCs w:val="24"/>
        </w:rPr>
        <w:t xml:space="preserve">, the Police Department, Government of Sindh, invites tenders from Manufacturer / Authorized Dealers registered with FBR and Income Tax Department for the Procurement of following Transport for </w:t>
      </w:r>
      <w:r w:rsidR="003A6523">
        <w:rPr>
          <w:rFonts w:asciiTheme="minorHAnsi" w:hAnsiTheme="minorHAnsi" w:cs="Calisto MT"/>
          <w:sz w:val="24"/>
          <w:szCs w:val="24"/>
        </w:rPr>
        <w:t xml:space="preserve">Sindh </w:t>
      </w:r>
      <w:r>
        <w:rPr>
          <w:rFonts w:asciiTheme="minorHAnsi" w:hAnsiTheme="minorHAnsi" w:cs="Calisto MT"/>
          <w:sz w:val="24"/>
          <w:szCs w:val="24"/>
        </w:rPr>
        <w:t>Police:-</w:t>
      </w:r>
    </w:p>
    <w:p w:rsidR="0015674B" w:rsidRDefault="0015674B" w:rsidP="0015674B">
      <w:pPr>
        <w:widowControl w:val="0"/>
        <w:autoSpaceDE w:val="0"/>
        <w:autoSpaceDN w:val="0"/>
        <w:adjustRightInd w:val="0"/>
        <w:spacing w:after="0" w:line="240" w:lineRule="auto"/>
        <w:jc w:val="both"/>
        <w:rPr>
          <w:rFonts w:asciiTheme="minorHAnsi" w:hAnsiTheme="minorHAnsi" w:cs="Calisto MT"/>
          <w:sz w:val="24"/>
          <w:szCs w:val="24"/>
        </w:rPr>
      </w:pPr>
    </w:p>
    <w:tbl>
      <w:tblPr>
        <w:tblStyle w:val="TableGrid"/>
        <w:tblW w:w="7740" w:type="dxa"/>
        <w:tblInd w:w="1548" w:type="dxa"/>
        <w:tblLayout w:type="fixed"/>
        <w:tblLook w:val="04A0"/>
      </w:tblPr>
      <w:tblGrid>
        <w:gridCol w:w="762"/>
        <w:gridCol w:w="3378"/>
        <w:gridCol w:w="1170"/>
        <w:gridCol w:w="2430"/>
      </w:tblGrid>
      <w:tr w:rsidR="009D7904" w:rsidTr="00DB373D">
        <w:tc>
          <w:tcPr>
            <w:tcW w:w="762" w:type="dxa"/>
            <w:shd w:val="pct5" w:color="auto" w:fill="auto"/>
            <w:vAlign w:val="center"/>
          </w:tcPr>
          <w:p w:rsidR="009D7904" w:rsidRPr="009D7904" w:rsidRDefault="009D7904" w:rsidP="00941075">
            <w:pPr>
              <w:widowControl w:val="0"/>
              <w:autoSpaceDE w:val="0"/>
              <w:autoSpaceDN w:val="0"/>
              <w:adjustRightInd w:val="0"/>
              <w:spacing w:before="60" w:after="60"/>
              <w:jc w:val="center"/>
              <w:rPr>
                <w:rFonts w:asciiTheme="minorHAnsi" w:hAnsiTheme="minorHAnsi" w:cs="Calisto MT"/>
                <w:b/>
                <w:sz w:val="24"/>
                <w:szCs w:val="24"/>
              </w:rPr>
            </w:pPr>
            <w:proofErr w:type="spellStart"/>
            <w:r w:rsidRPr="009D7904">
              <w:rPr>
                <w:rFonts w:asciiTheme="minorHAnsi" w:hAnsiTheme="minorHAnsi" w:cs="Calisto MT"/>
                <w:b/>
                <w:sz w:val="24"/>
                <w:szCs w:val="24"/>
              </w:rPr>
              <w:t>S.No</w:t>
            </w:r>
            <w:proofErr w:type="spellEnd"/>
            <w:r w:rsidRPr="009D7904">
              <w:rPr>
                <w:rFonts w:asciiTheme="minorHAnsi" w:hAnsiTheme="minorHAnsi" w:cs="Calisto MT"/>
                <w:b/>
                <w:sz w:val="24"/>
                <w:szCs w:val="24"/>
              </w:rPr>
              <w:t>.</w:t>
            </w:r>
          </w:p>
        </w:tc>
        <w:tc>
          <w:tcPr>
            <w:tcW w:w="3378" w:type="dxa"/>
            <w:shd w:val="pct5" w:color="auto" w:fill="auto"/>
            <w:vAlign w:val="center"/>
          </w:tcPr>
          <w:p w:rsidR="009D7904" w:rsidRPr="009D7904" w:rsidRDefault="009D7904" w:rsidP="00941075">
            <w:pPr>
              <w:widowControl w:val="0"/>
              <w:autoSpaceDE w:val="0"/>
              <w:autoSpaceDN w:val="0"/>
              <w:adjustRightInd w:val="0"/>
              <w:spacing w:before="60" w:after="60"/>
              <w:jc w:val="center"/>
              <w:rPr>
                <w:rFonts w:asciiTheme="minorHAnsi" w:hAnsiTheme="minorHAnsi" w:cs="Calisto MT"/>
                <w:b/>
                <w:sz w:val="24"/>
                <w:szCs w:val="24"/>
              </w:rPr>
            </w:pPr>
            <w:r w:rsidRPr="009D7904">
              <w:rPr>
                <w:rFonts w:asciiTheme="minorHAnsi" w:hAnsiTheme="minorHAnsi" w:cs="Calisto MT"/>
                <w:b/>
                <w:sz w:val="24"/>
                <w:szCs w:val="24"/>
              </w:rPr>
              <w:t xml:space="preserve">Name of </w:t>
            </w:r>
            <w:r w:rsidR="00A31637">
              <w:rPr>
                <w:rFonts w:asciiTheme="minorHAnsi" w:hAnsiTheme="minorHAnsi" w:cs="Calisto MT"/>
                <w:b/>
                <w:sz w:val="24"/>
                <w:szCs w:val="24"/>
              </w:rPr>
              <w:t>Vehicles</w:t>
            </w:r>
          </w:p>
        </w:tc>
        <w:tc>
          <w:tcPr>
            <w:tcW w:w="1170" w:type="dxa"/>
            <w:shd w:val="pct5" w:color="auto" w:fill="auto"/>
            <w:vAlign w:val="center"/>
          </w:tcPr>
          <w:p w:rsidR="009D7904" w:rsidRPr="009D7904" w:rsidRDefault="009D7904" w:rsidP="00941075">
            <w:pPr>
              <w:widowControl w:val="0"/>
              <w:autoSpaceDE w:val="0"/>
              <w:autoSpaceDN w:val="0"/>
              <w:adjustRightInd w:val="0"/>
              <w:spacing w:before="60" w:after="60"/>
              <w:jc w:val="center"/>
              <w:rPr>
                <w:rFonts w:asciiTheme="minorHAnsi" w:hAnsiTheme="minorHAnsi" w:cs="Calisto MT"/>
                <w:b/>
                <w:sz w:val="24"/>
                <w:szCs w:val="24"/>
              </w:rPr>
            </w:pPr>
            <w:r w:rsidRPr="009D7904">
              <w:rPr>
                <w:rFonts w:asciiTheme="minorHAnsi" w:hAnsiTheme="minorHAnsi" w:cs="Calisto MT"/>
                <w:b/>
                <w:sz w:val="24"/>
                <w:szCs w:val="24"/>
              </w:rPr>
              <w:t>Quantity</w:t>
            </w:r>
          </w:p>
        </w:tc>
        <w:tc>
          <w:tcPr>
            <w:tcW w:w="2430" w:type="dxa"/>
            <w:shd w:val="pct5" w:color="auto" w:fill="auto"/>
          </w:tcPr>
          <w:p w:rsidR="009D7904" w:rsidRDefault="009D7904" w:rsidP="00FB2732">
            <w:pPr>
              <w:widowControl w:val="0"/>
              <w:autoSpaceDE w:val="0"/>
              <w:autoSpaceDN w:val="0"/>
              <w:adjustRightInd w:val="0"/>
              <w:spacing w:before="60" w:after="60"/>
              <w:jc w:val="both"/>
              <w:rPr>
                <w:rFonts w:asciiTheme="minorHAnsi" w:hAnsiTheme="minorHAnsi" w:cs="Calisto MT"/>
                <w:b/>
                <w:sz w:val="24"/>
                <w:szCs w:val="24"/>
              </w:rPr>
            </w:pPr>
            <w:r w:rsidRPr="009D7904">
              <w:rPr>
                <w:rFonts w:asciiTheme="minorHAnsi" w:hAnsiTheme="minorHAnsi" w:cs="Calisto MT"/>
                <w:b/>
                <w:sz w:val="24"/>
                <w:szCs w:val="24"/>
              </w:rPr>
              <w:t>Tender Document Fee</w:t>
            </w:r>
          </w:p>
          <w:p w:rsidR="00941075" w:rsidRPr="009D7904" w:rsidRDefault="00941075" w:rsidP="00941075">
            <w:pPr>
              <w:widowControl w:val="0"/>
              <w:autoSpaceDE w:val="0"/>
              <w:autoSpaceDN w:val="0"/>
              <w:adjustRightInd w:val="0"/>
              <w:spacing w:before="60" w:after="60"/>
              <w:jc w:val="center"/>
              <w:rPr>
                <w:rFonts w:asciiTheme="minorHAnsi" w:hAnsiTheme="minorHAnsi" w:cs="Calisto MT"/>
                <w:b/>
                <w:sz w:val="24"/>
                <w:szCs w:val="24"/>
              </w:rPr>
            </w:pPr>
            <w:r>
              <w:rPr>
                <w:rFonts w:asciiTheme="minorHAnsi" w:hAnsiTheme="minorHAnsi" w:cs="Calisto MT"/>
                <w:b/>
                <w:sz w:val="24"/>
                <w:szCs w:val="24"/>
              </w:rPr>
              <w:t>(</w:t>
            </w:r>
            <w:r w:rsidR="004A085D">
              <w:rPr>
                <w:rFonts w:asciiTheme="minorHAnsi" w:hAnsiTheme="minorHAnsi" w:cs="Calisto MT"/>
                <w:b/>
                <w:sz w:val="24"/>
                <w:szCs w:val="24"/>
              </w:rPr>
              <w:t>non-refundable</w:t>
            </w:r>
            <w:r>
              <w:rPr>
                <w:rFonts w:asciiTheme="minorHAnsi" w:hAnsiTheme="minorHAnsi" w:cs="Calisto MT"/>
                <w:b/>
                <w:sz w:val="24"/>
                <w:szCs w:val="24"/>
              </w:rPr>
              <w:t>)</w:t>
            </w:r>
          </w:p>
        </w:tc>
      </w:tr>
      <w:tr w:rsidR="009D7904" w:rsidTr="00DB373D">
        <w:tc>
          <w:tcPr>
            <w:tcW w:w="762" w:type="dxa"/>
          </w:tcPr>
          <w:p w:rsidR="009D7904" w:rsidRDefault="009D7904"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1</w:t>
            </w:r>
          </w:p>
        </w:tc>
        <w:tc>
          <w:tcPr>
            <w:tcW w:w="3378" w:type="dxa"/>
          </w:tcPr>
          <w:p w:rsidR="009D7904" w:rsidRDefault="00C75496" w:rsidP="003A6523">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Prison Van (</w:t>
            </w:r>
            <w:r w:rsidR="003A6523">
              <w:rPr>
                <w:rFonts w:asciiTheme="minorHAnsi" w:hAnsiTheme="minorHAnsi" w:cs="Calisto MT"/>
                <w:sz w:val="24"/>
                <w:szCs w:val="24"/>
              </w:rPr>
              <w:t>26</w:t>
            </w:r>
            <w:r w:rsidR="00CA17E8">
              <w:rPr>
                <w:rFonts w:asciiTheme="minorHAnsi" w:hAnsiTheme="minorHAnsi" w:cs="Calisto MT"/>
                <w:sz w:val="24"/>
                <w:szCs w:val="24"/>
              </w:rPr>
              <w:t>-30</w:t>
            </w:r>
            <w:r w:rsidR="003A6523">
              <w:rPr>
                <w:rFonts w:asciiTheme="minorHAnsi" w:hAnsiTheme="minorHAnsi" w:cs="Calisto MT"/>
                <w:sz w:val="24"/>
                <w:szCs w:val="24"/>
              </w:rPr>
              <w:t xml:space="preserve"> capacity</w:t>
            </w:r>
            <w:r>
              <w:rPr>
                <w:rFonts w:asciiTheme="minorHAnsi" w:hAnsiTheme="minorHAnsi" w:cs="Calisto MT"/>
                <w:sz w:val="24"/>
                <w:szCs w:val="24"/>
              </w:rPr>
              <w:t>)</w:t>
            </w:r>
          </w:p>
        </w:tc>
        <w:tc>
          <w:tcPr>
            <w:tcW w:w="1170" w:type="dxa"/>
          </w:tcPr>
          <w:p w:rsidR="009D7904" w:rsidRDefault="00C75496"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30</w:t>
            </w:r>
            <w:r w:rsidR="009D7904">
              <w:rPr>
                <w:rFonts w:asciiTheme="minorHAnsi" w:hAnsiTheme="minorHAnsi" w:cs="Calisto MT"/>
                <w:sz w:val="24"/>
                <w:szCs w:val="24"/>
              </w:rPr>
              <w:t xml:space="preserve"> No(s)</w:t>
            </w:r>
          </w:p>
        </w:tc>
        <w:tc>
          <w:tcPr>
            <w:tcW w:w="2430" w:type="dxa"/>
          </w:tcPr>
          <w:p w:rsidR="009D7904" w:rsidRDefault="009D7904"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9D7904" w:rsidTr="00DB373D">
        <w:tc>
          <w:tcPr>
            <w:tcW w:w="762" w:type="dxa"/>
          </w:tcPr>
          <w:p w:rsidR="009D7904" w:rsidRDefault="009D7904"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2</w:t>
            </w:r>
          </w:p>
        </w:tc>
        <w:tc>
          <w:tcPr>
            <w:tcW w:w="3378" w:type="dxa"/>
          </w:tcPr>
          <w:p w:rsidR="009D7904" w:rsidRDefault="00C75496" w:rsidP="00CA17E8">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 xml:space="preserve">Ambulance </w:t>
            </w:r>
            <w:r w:rsidR="00CA17E8">
              <w:rPr>
                <w:rFonts w:asciiTheme="minorHAnsi" w:hAnsiTheme="minorHAnsi" w:cs="Calisto MT"/>
                <w:sz w:val="24"/>
                <w:szCs w:val="24"/>
              </w:rPr>
              <w:t xml:space="preserve">(Advance </w:t>
            </w:r>
            <w:r>
              <w:rPr>
                <w:rFonts w:asciiTheme="minorHAnsi" w:hAnsiTheme="minorHAnsi" w:cs="Calisto MT"/>
                <w:sz w:val="24"/>
                <w:szCs w:val="24"/>
              </w:rPr>
              <w:t>Lifesaving</w:t>
            </w:r>
            <w:r w:rsidR="00CA17E8">
              <w:rPr>
                <w:rFonts w:asciiTheme="minorHAnsi" w:hAnsiTheme="minorHAnsi" w:cs="Calisto MT"/>
                <w:sz w:val="24"/>
                <w:szCs w:val="24"/>
              </w:rPr>
              <w:t>)</w:t>
            </w:r>
          </w:p>
        </w:tc>
        <w:tc>
          <w:tcPr>
            <w:tcW w:w="1170" w:type="dxa"/>
          </w:tcPr>
          <w:p w:rsidR="009D7904" w:rsidRDefault="00C75496"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6</w:t>
            </w:r>
            <w:r w:rsidR="009D7904">
              <w:rPr>
                <w:rFonts w:asciiTheme="minorHAnsi" w:hAnsiTheme="minorHAnsi" w:cs="Calisto MT"/>
                <w:sz w:val="24"/>
                <w:szCs w:val="24"/>
              </w:rPr>
              <w:t xml:space="preserve"> No(s)</w:t>
            </w:r>
          </w:p>
        </w:tc>
        <w:tc>
          <w:tcPr>
            <w:tcW w:w="2430" w:type="dxa"/>
          </w:tcPr>
          <w:p w:rsidR="009D7904" w:rsidRDefault="009D7904"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9D7904" w:rsidTr="00DB373D">
        <w:tc>
          <w:tcPr>
            <w:tcW w:w="762" w:type="dxa"/>
          </w:tcPr>
          <w:p w:rsidR="009D7904" w:rsidRDefault="009D7904"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3</w:t>
            </w:r>
          </w:p>
        </w:tc>
        <w:tc>
          <w:tcPr>
            <w:tcW w:w="3378" w:type="dxa"/>
          </w:tcPr>
          <w:p w:rsidR="009D7904" w:rsidRDefault="00C75496" w:rsidP="00CA17E8">
            <w:pPr>
              <w:widowControl w:val="0"/>
              <w:tabs>
                <w:tab w:val="right" w:pos="3117"/>
              </w:tabs>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Bus (</w:t>
            </w:r>
            <w:r w:rsidR="00CA17E8">
              <w:rPr>
                <w:rFonts w:asciiTheme="minorHAnsi" w:hAnsiTheme="minorHAnsi" w:cs="Calisto MT"/>
                <w:sz w:val="24"/>
                <w:szCs w:val="24"/>
              </w:rPr>
              <w:t xml:space="preserve">at least </w:t>
            </w:r>
            <w:r>
              <w:rPr>
                <w:rFonts w:asciiTheme="minorHAnsi" w:hAnsiTheme="minorHAnsi" w:cs="Calisto MT"/>
                <w:sz w:val="24"/>
                <w:szCs w:val="24"/>
              </w:rPr>
              <w:t>63seats)</w:t>
            </w:r>
            <w:r w:rsidR="00CA17E8">
              <w:rPr>
                <w:rFonts w:asciiTheme="minorHAnsi" w:hAnsiTheme="minorHAnsi" w:cs="Calisto MT"/>
                <w:sz w:val="24"/>
                <w:szCs w:val="24"/>
              </w:rPr>
              <w:tab/>
            </w:r>
          </w:p>
        </w:tc>
        <w:tc>
          <w:tcPr>
            <w:tcW w:w="1170" w:type="dxa"/>
          </w:tcPr>
          <w:p w:rsidR="009D7904" w:rsidRDefault="00C75496"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8</w:t>
            </w:r>
            <w:r w:rsidR="009D7904">
              <w:rPr>
                <w:rFonts w:asciiTheme="minorHAnsi" w:hAnsiTheme="minorHAnsi" w:cs="Calisto MT"/>
                <w:sz w:val="24"/>
                <w:szCs w:val="24"/>
              </w:rPr>
              <w:t xml:space="preserve"> No(s)</w:t>
            </w:r>
          </w:p>
        </w:tc>
        <w:tc>
          <w:tcPr>
            <w:tcW w:w="2430" w:type="dxa"/>
          </w:tcPr>
          <w:p w:rsidR="009D7904" w:rsidRDefault="009D7904"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9D7904" w:rsidTr="00DB373D">
        <w:tc>
          <w:tcPr>
            <w:tcW w:w="762" w:type="dxa"/>
          </w:tcPr>
          <w:p w:rsidR="009D7904" w:rsidRDefault="009D7904"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4</w:t>
            </w:r>
          </w:p>
        </w:tc>
        <w:tc>
          <w:tcPr>
            <w:tcW w:w="3378" w:type="dxa"/>
          </w:tcPr>
          <w:p w:rsidR="009D7904" w:rsidRDefault="00CA17E8" w:rsidP="00CA17E8">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 xml:space="preserve">Mini Bus </w:t>
            </w:r>
            <w:r w:rsidR="00C75496">
              <w:rPr>
                <w:rFonts w:asciiTheme="minorHAnsi" w:hAnsiTheme="minorHAnsi" w:cs="Calisto MT"/>
                <w:sz w:val="24"/>
                <w:szCs w:val="24"/>
              </w:rPr>
              <w:t>(</w:t>
            </w:r>
            <w:r>
              <w:rPr>
                <w:rFonts w:asciiTheme="minorHAnsi" w:hAnsiTheme="minorHAnsi" w:cs="Calisto MT"/>
                <w:sz w:val="24"/>
                <w:szCs w:val="24"/>
              </w:rPr>
              <w:t xml:space="preserve">at least </w:t>
            </w:r>
            <w:r w:rsidR="00C75496">
              <w:rPr>
                <w:rFonts w:asciiTheme="minorHAnsi" w:hAnsiTheme="minorHAnsi" w:cs="Calisto MT"/>
                <w:sz w:val="24"/>
                <w:szCs w:val="24"/>
              </w:rPr>
              <w:t>26 seats)</w:t>
            </w:r>
          </w:p>
        </w:tc>
        <w:tc>
          <w:tcPr>
            <w:tcW w:w="1170" w:type="dxa"/>
          </w:tcPr>
          <w:p w:rsidR="009D7904" w:rsidRDefault="00C75496"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4</w:t>
            </w:r>
            <w:r w:rsidR="009D7904">
              <w:rPr>
                <w:rFonts w:asciiTheme="minorHAnsi" w:hAnsiTheme="minorHAnsi" w:cs="Calisto MT"/>
                <w:sz w:val="24"/>
                <w:szCs w:val="24"/>
              </w:rPr>
              <w:t xml:space="preserve"> No(s)</w:t>
            </w:r>
          </w:p>
        </w:tc>
        <w:tc>
          <w:tcPr>
            <w:tcW w:w="2430" w:type="dxa"/>
          </w:tcPr>
          <w:p w:rsidR="009D7904" w:rsidRDefault="009D7904"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C75496" w:rsidTr="00DB373D">
        <w:tc>
          <w:tcPr>
            <w:tcW w:w="762" w:type="dxa"/>
          </w:tcPr>
          <w:p w:rsidR="00C75496" w:rsidRDefault="00C75496"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5</w:t>
            </w:r>
          </w:p>
        </w:tc>
        <w:tc>
          <w:tcPr>
            <w:tcW w:w="3378" w:type="dxa"/>
          </w:tcPr>
          <w:p w:rsidR="00C75496" w:rsidRDefault="00C75496" w:rsidP="00FB2732">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 xml:space="preserve">Water Tanker (10000 </w:t>
            </w:r>
            <w:proofErr w:type="spellStart"/>
            <w:r>
              <w:rPr>
                <w:rFonts w:asciiTheme="minorHAnsi" w:hAnsiTheme="minorHAnsi" w:cs="Calisto MT"/>
                <w:sz w:val="24"/>
                <w:szCs w:val="24"/>
              </w:rPr>
              <w:t>ltr</w:t>
            </w:r>
            <w:proofErr w:type="spellEnd"/>
            <w:r>
              <w:rPr>
                <w:rFonts w:asciiTheme="minorHAnsi" w:hAnsiTheme="minorHAnsi" w:cs="Calisto MT"/>
                <w:sz w:val="24"/>
                <w:szCs w:val="24"/>
              </w:rPr>
              <w:t>.)</w:t>
            </w:r>
          </w:p>
        </w:tc>
        <w:tc>
          <w:tcPr>
            <w:tcW w:w="1170" w:type="dxa"/>
          </w:tcPr>
          <w:p w:rsidR="00C75496" w:rsidRDefault="00C75496"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2 No(s)</w:t>
            </w:r>
          </w:p>
        </w:tc>
        <w:tc>
          <w:tcPr>
            <w:tcW w:w="2430" w:type="dxa"/>
          </w:tcPr>
          <w:p w:rsidR="00C75496" w:rsidRDefault="00C75496"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4A085D" w:rsidTr="00DB373D">
        <w:tc>
          <w:tcPr>
            <w:tcW w:w="762" w:type="dxa"/>
          </w:tcPr>
          <w:p w:rsidR="004A085D" w:rsidRDefault="004A085D"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6</w:t>
            </w:r>
          </w:p>
        </w:tc>
        <w:tc>
          <w:tcPr>
            <w:tcW w:w="3378" w:type="dxa"/>
          </w:tcPr>
          <w:p w:rsidR="004A085D" w:rsidRDefault="004A085D" w:rsidP="00FB2732">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Body Fabrication Pickup 4x2</w:t>
            </w:r>
          </w:p>
        </w:tc>
        <w:tc>
          <w:tcPr>
            <w:tcW w:w="1170" w:type="dxa"/>
          </w:tcPr>
          <w:p w:rsidR="004A085D" w:rsidRDefault="00CA17E8"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125</w:t>
            </w:r>
            <w:r w:rsidR="004A085D">
              <w:rPr>
                <w:rFonts w:asciiTheme="minorHAnsi" w:hAnsiTheme="minorHAnsi" w:cs="Calisto MT"/>
                <w:sz w:val="24"/>
                <w:szCs w:val="24"/>
              </w:rPr>
              <w:t xml:space="preserve"> No(s)</w:t>
            </w:r>
          </w:p>
        </w:tc>
        <w:tc>
          <w:tcPr>
            <w:tcW w:w="2430" w:type="dxa"/>
          </w:tcPr>
          <w:p w:rsidR="004A085D" w:rsidRDefault="004A085D"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r w:rsidR="00CA17E8" w:rsidTr="00DB373D">
        <w:tc>
          <w:tcPr>
            <w:tcW w:w="762" w:type="dxa"/>
          </w:tcPr>
          <w:p w:rsidR="00CA17E8" w:rsidRDefault="00CA17E8" w:rsidP="00FB2732">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7</w:t>
            </w:r>
          </w:p>
        </w:tc>
        <w:tc>
          <w:tcPr>
            <w:tcW w:w="3378" w:type="dxa"/>
          </w:tcPr>
          <w:p w:rsidR="00CA17E8" w:rsidRDefault="00CA17E8" w:rsidP="00CA17E8">
            <w:pPr>
              <w:widowControl w:val="0"/>
              <w:autoSpaceDE w:val="0"/>
              <w:autoSpaceDN w:val="0"/>
              <w:adjustRightInd w:val="0"/>
              <w:spacing w:before="60" w:after="60"/>
              <w:jc w:val="both"/>
              <w:rPr>
                <w:rFonts w:asciiTheme="minorHAnsi" w:hAnsiTheme="minorHAnsi" w:cs="Calisto MT"/>
                <w:sz w:val="24"/>
                <w:szCs w:val="24"/>
              </w:rPr>
            </w:pPr>
            <w:r>
              <w:rPr>
                <w:rFonts w:asciiTheme="minorHAnsi" w:hAnsiTheme="minorHAnsi" w:cs="Calisto MT"/>
                <w:sz w:val="24"/>
                <w:szCs w:val="24"/>
              </w:rPr>
              <w:t>Body Fabrication Pickup 4x4</w:t>
            </w:r>
          </w:p>
        </w:tc>
        <w:tc>
          <w:tcPr>
            <w:tcW w:w="1170" w:type="dxa"/>
          </w:tcPr>
          <w:p w:rsidR="00CA17E8" w:rsidRDefault="00CA17E8" w:rsidP="00CA17E8">
            <w:pPr>
              <w:widowControl w:val="0"/>
              <w:autoSpaceDE w:val="0"/>
              <w:autoSpaceDN w:val="0"/>
              <w:adjustRightInd w:val="0"/>
              <w:spacing w:before="60" w:after="60"/>
              <w:jc w:val="right"/>
              <w:rPr>
                <w:rFonts w:asciiTheme="minorHAnsi" w:hAnsiTheme="minorHAnsi" w:cs="Calisto MT"/>
                <w:sz w:val="24"/>
                <w:szCs w:val="24"/>
              </w:rPr>
            </w:pPr>
            <w:r>
              <w:rPr>
                <w:rFonts w:asciiTheme="minorHAnsi" w:hAnsiTheme="minorHAnsi" w:cs="Calisto MT"/>
                <w:sz w:val="24"/>
                <w:szCs w:val="24"/>
              </w:rPr>
              <w:t>90 No(s)</w:t>
            </w:r>
          </w:p>
        </w:tc>
        <w:tc>
          <w:tcPr>
            <w:tcW w:w="2430" w:type="dxa"/>
          </w:tcPr>
          <w:p w:rsidR="00CA17E8" w:rsidRDefault="00CA17E8" w:rsidP="00D71E36">
            <w:pPr>
              <w:widowControl w:val="0"/>
              <w:autoSpaceDE w:val="0"/>
              <w:autoSpaceDN w:val="0"/>
              <w:adjustRightInd w:val="0"/>
              <w:spacing w:before="60" w:after="60"/>
              <w:jc w:val="center"/>
              <w:rPr>
                <w:rFonts w:asciiTheme="minorHAnsi" w:hAnsiTheme="minorHAnsi" w:cs="Calisto MT"/>
                <w:sz w:val="24"/>
                <w:szCs w:val="24"/>
              </w:rPr>
            </w:pPr>
            <w:r>
              <w:rPr>
                <w:rFonts w:asciiTheme="minorHAnsi" w:hAnsiTheme="minorHAnsi" w:cs="Calisto MT"/>
                <w:sz w:val="24"/>
                <w:szCs w:val="24"/>
              </w:rPr>
              <w:t>Rs.</w:t>
            </w:r>
            <w:r w:rsidR="00D71E36">
              <w:rPr>
                <w:rFonts w:asciiTheme="minorHAnsi" w:hAnsiTheme="minorHAnsi" w:cs="Calisto MT"/>
                <w:sz w:val="24"/>
                <w:szCs w:val="24"/>
              </w:rPr>
              <w:t>3</w:t>
            </w:r>
            <w:r>
              <w:rPr>
                <w:rFonts w:asciiTheme="minorHAnsi" w:hAnsiTheme="minorHAnsi" w:cs="Calisto MT"/>
                <w:sz w:val="24"/>
                <w:szCs w:val="24"/>
              </w:rPr>
              <w:t>,000/-</w:t>
            </w:r>
          </w:p>
        </w:tc>
      </w:tr>
    </w:tbl>
    <w:p w:rsidR="0015674B" w:rsidRDefault="0015674B" w:rsidP="0015674B">
      <w:pPr>
        <w:widowControl w:val="0"/>
        <w:autoSpaceDE w:val="0"/>
        <w:autoSpaceDN w:val="0"/>
        <w:adjustRightInd w:val="0"/>
        <w:spacing w:after="0" w:line="240" w:lineRule="auto"/>
        <w:jc w:val="both"/>
        <w:rPr>
          <w:rFonts w:asciiTheme="minorHAnsi" w:hAnsiTheme="minorHAnsi" w:cs="Calisto MT"/>
          <w:sz w:val="24"/>
          <w:szCs w:val="24"/>
        </w:rPr>
      </w:pPr>
    </w:p>
    <w:p w:rsidR="0015674B" w:rsidRPr="009D7904" w:rsidRDefault="009D7904" w:rsidP="0015674B">
      <w:pPr>
        <w:widowControl w:val="0"/>
        <w:autoSpaceDE w:val="0"/>
        <w:autoSpaceDN w:val="0"/>
        <w:adjustRightInd w:val="0"/>
        <w:spacing w:after="0" w:line="240" w:lineRule="auto"/>
        <w:jc w:val="both"/>
        <w:rPr>
          <w:rFonts w:asciiTheme="minorHAnsi" w:hAnsiTheme="minorHAnsi" w:cs="Calisto MT"/>
          <w:b/>
          <w:sz w:val="28"/>
          <w:szCs w:val="24"/>
        </w:rPr>
      </w:pPr>
      <w:r w:rsidRPr="009D7904">
        <w:rPr>
          <w:rFonts w:asciiTheme="minorHAnsi" w:hAnsiTheme="minorHAnsi" w:cs="Calisto MT"/>
          <w:b/>
          <w:sz w:val="28"/>
          <w:szCs w:val="24"/>
        </w:rPr>
        <w:t>INSTRUCTION:</w:t>
      </w:r>
    </w:p>
    <w:p w:rsidR="006C6C15" w:rsidRDefault="006C6C15" w:rsidP="009D7904">
      <w:pPr>
        <w:widowControl w:val="0"/>
        <w:autoSpaceDE w:val="0"/>
        <w:autoSpaceDN w:val="0"/>
        <w:adjustRightInd w:val="0"/>
        <w:spacing w:after="0" w:line="240" w:lineRule="auto"/>
        <w:ind w:left="720" w:hanging="720"/>
        <w:jc w:val="both"/>
        <w:rPr>
          <w:rFonts w:asciiTheme="minorHAnsi" w:hAnsiTheme="minorHAnsi" w:cs="Calisto MT"/>
          <w:sz w:val="24"/>
          <w:szCs w:val="24"/>
        </w:rPr>
      </w:pPr>
    </w:p>
    <w:p w:rsidR="0015674B" w:rsidRDefault="009D7904"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sidRPr="006C6C15">
        <w:rPr>
          <w:rFonts w:asciiTheme="minorHAnsi" w:hAnsiTheme="minorHAnsi" w:cs="Calisto MT"/>
          <w:b/>
          <w:sz w:val="24"/>
          <w:szCs w:val="24"/>
        </w:rPr>
        <w:t xml:space="preserve">SINGLE STAGE </w:t>
      </w:r>
      <w:r w:rsidR="00AE4E18">
        <w:rPr>
          <w:rFonts w:asciiTheme="minorHAnsi" w:hAnsiTheme="minorHAnsi" w:cs="Calisto MT"/>
          <w:b/>
          <w:sz w:val="24"/>
          <w:szCs w:val="24"/>
        </w:rPr>
        <w:t xml:space="preserve">- </w:t>
      </w:r>
      <w:r w:rsidRPr="006C6C15">
        <w:rPr>
          <w:rFonts w:asciiTheme="minorHAnsi" w:hAnsiTheme="minorHAnsi" w:cs="Calisto MT"/>
          <w:b/>
          <w:sz w:val="24"/>
          <w:szCs w:val="24"/>
        </w:rPr>
        <w:t xml:space="preserve">TWO ENVELOPES </w:t>
      </w:r>
      <w:r w:rsidR="00AE4E18" w:rsidRPr="00AE4E18">
        <w:rPr>
          <w:rFonts w:asciiTheme="minorHAnsi" w:hAnsiTheme="minorHAnsi" w:cs="Calisto MT"/>
          <w:sz w:val="24"/>
          <w:szCs w:val="24"/>
        </w:rPr>
        <w:t>procedure</w:t>
      </w:r>
      <w:r w:rsidRPr="006C6C15">
        <w:rPr>
          <w:rFonts w:asciiTheme="minorHAnsi" w:hAnsiTheme="minorHAnsi" w:cs="Calisto MT"/>
          <w:sz w:val="24"/>
          <w:szCs w:val="24"/>
        </w:rPr>
        <w:t xml:space="preserve">will be adopted for the tender process. Bids shall comprise </w:t>
      </w:r>
      <w:r w:rsidR="006C6C15" w:rsidRPr="006C6C15">
        <w:rPr>
          <w:rFonts w:asciiTheme="minorHAnsi" w:hAnsiTheme="minorHAnsi" w:cs="Calisto MT"/>
          <w:sz w:val="24"/>
          <w:szCs w:val="24"/>
        </w:rPr>
        <w:t xml:space="preserve">of a single package containing two separate envelopes. Each envelope shall contain separately sealed financial proposal and technical proposal. Envelopes shall be marked as </w:t>
      </w:r>
      <w:r w:rsidR="006C6C15" w:rsidRPr="006C6C15">
        <w:rPr>
          <w:rFonts w:asciiTheme="minorHAnsi" w:hAnsiTheme="minorHAnsi" w:cs="Calisto MT"/>
          <w:b/>
          <w:sz w:val="24"/>
          <w:szCs w:val="24"/>
        </w:rPr>
        <w:t>“FINANCIAL PROPOSAL”</w:t>
      </w:r>
      <w:r w:rsidR="006C6C15" w:rsidRPr="006C6C15">
        <w:rPr>
          <w:rFonts w:asciiTheme="minorHAnsi" w:hAnsiTheme="minorHAnsi" w:cs="Calisto MT"/>
          <w:sz w:val="24"/>
          <w:szCs w:val="24"/>
        </w:rPr>
        <w:t xml:space="preserve"> and </w:t>
      </w:r>
      <w:r w:rsidR="006C6C15" w:rsidRPr="006C6C15">
        <w:rPr>
          <w:rFonts w:asciiTheme="minorHAnsi" w:hAnsiTheme="minorHAnsi" w:cs="Calisto MT"/>
          <w:b/>
          <w:sz w:val="24"/>
          <w:szCs w:val="24"/>
        </w:rPr>
        <w:t>“TECHNICAL PROPOSAL”</w:t>
      </w:r>
      <w:r w:rsidR="006C6C15" w:rsidRPr="006C6C15">
        <w:rPr>
          <w:rFonts w:asciiTheme="minorHAnsi" w:hAnsiTheme="minorHAnsi" w:cs="Calisto MT"/>
          <w:sz w:val="24"/>
          <w:szCs w:val="24"/>
        </w:rPr>
        <w:t xml:space="preserve"> in bold and legible letters to avoid confusion.</w:t>
      </w:r>
    </w:p>
    <w:p w:rsidR="00B0458A" w:rsidRDefault="00B0458A" w:rsidP="00B0458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Only manufacturer/authorized dealers registered with Income Tax and Sales Tax Departments are eligible to participate in the tender (documentary proof required).</w:t>
      </w:r>
    </w:p>
    <w:p w:rsidR="00A72386" w:rsidRDefault="00F8735A" w:rsidP="00A72386">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 xml:space="preserve">Tender documents can be obtained on submission of a written request on company’s letterhead </w:t>
      </w:r>
      <w:r w:rsidR="00D71E36">
        <w:rPr>
          <w:rFonts w:asciiTheme="minorHAnsi" w:hAnsiTheme="minorHAnsi" w:cs="Calisto MT"/>
          <w:sz w:val="24"/>
          <w:szCs w:val="24"/>
        </w:rPr>
        <w:t xml:space="preserve">along with copy of NTN, GST, Provisional Sales Tax &amp; CNIC of authorized representative of the firm </w:t>
      </w:r>
      <w:r>
        <w:rPr>
          <w:rFonts w:asciiTheme="minorHAnsi" w:hAnsiTheme="minorHAnsi" w:cs="Calisto MT"/>
          <w:sz w:val="24"/>
          <w:szCs w:val="24"/>
        </w:rPr>
        <w:t xml:space="preserve">and </w:t>
      </w:r>
      <w:r w:rsidR="00D71E36">
        <w:rPr>
          <w:rFonts w:asciiTheme="minorHAnsi" w:hAnsiTheme="minorHAnsi" w:cs="Calisto MT"/>
          <w:sz w:val="24"/>
          <w:szCs w:val="24"/>
        </w:rPr>
        <w:t xml:space="preserve">after paying </w:t>
      </w:r>
      <w:r>
        <w:rPr>
          <w:rFonts w:asciiTheme="minorHAnsi" w:hAnsiTheme="minorHAnsi" w:cs="Calisto MT"/>
          <w:sz w:val="24"/>
          <w:szCs w:val="24"/>
        </w:rPr>
        <w:t>tender fee</w:t>
      </w:r>
      <w:r w:rsidR="00D71E36">
        <w:rPr>
          <w:rFonts w:asciiTheme="minorHAnsi" w:hAnsiTheme="minorHAnsi" w:cs="Calisto MT"/>
          <w:sz w:val="24"/>
          <w:szCs w:val="24"/>
        </w:rPr>
        <w:t xml:space="preserve">sinform of </w:t>
      </w:r>
      <w:r>
        <w:rPr>
          <w:rFonts w:asciiTheme="minorHAnsi" w:hAnsiTheme="minorHAnsi" w:cs="Calisto MT"/>
          <w:sz w:val="24"/>
          <w:szCs w:val="24"/>
        </w:rPr>
        <w:t xml:space="preserve">Cash </w:t>
      </w:r>
      <w:r w:rsidR="00D71E36">
        <w:rPr>
          <w:rFonts w:asciiTheme="minorHAnsi" w:hAnsiTheme="minorHAnsi" w:cs="Calisto MT"/>
          <w:sz w:val="24"/>
          <w:szCs w:val="24"/>
        </w:rPr>
        <w:t xml:space="preserve">(nonrefundable) </w:t>
      </w:r>
      <w:r w:rsidRPr="00D71E36">
        <w:rPr>
          <w:rFonts w:asciiTheme="minorHAnsi" w:hAnsiTheme="minorHAnsi" w:cs="Calisto MT"/>
          <w:b/>
          <w:sz w:val="24"/>
          <w:szCs w:val="24"/>
        </w:rPr>
        <w:t>from</w:t>
      </w:r>
      <w:r w:rsidR="00D71E36" w:rsidRPr="00D71E36">
        <w:rPr>
          <w:rFonts w:asciiTheme="minorHAnsi" w:hAnsiTheme="minorHAnsi" w:cs="Calisto MT"/>
          <w:b/>
          <w:sz w:val="24"/>
          <w:szCs w:val="24"/>
        </w:rPr>
        <w:t>Friday 4</w:t>
      </w:r>
      <w:r w:rsidR="00D71E36" w:rsidRPr="00D71E36">
        <w:rPr>
          <w:rFonts w:asciiTheme="minorHAnsi" w:hAnsiTheme="minorHAnsi" w:cs="Calisto MT"/>
          <w:b/>
          <w:sz w:val="24"/>
          <w:szCs w:val="24"/>
          <w:vertAlign w:val="superscript"/>
        </w:rPr>
        <w:t>th</w:t>
      </w:r>
      <w:r w:rsidR="00D71E36" w:rsidRPr="00D71E36">
        <w:rPr>
          <w:rFonts w:asciiTheme="minorHAnsi" w:hAnsiTheme="minorHAnsi" w:cs="Calisto MT"/>
          <w:b/>
          <w:sz w:val="24"/>
          <w:szCs w:val="24"/>
        </w:rPr>
        <w:t xml:space="preserve"> March 2016</w:t>
      </w:r>
      <w:r>
        <w:rPr>
          <w:rFonts w:asciiTheme="minorHAnsi" w:hAnsiTheme="minorHAnsi" w:cs="Calisto MT"/>
          <w:sz w:val="24"/>
          <w:szCs w:val="24"/>
        </w:rPr>
        <w:t xml:space="preserve">during working days </w:t>
      </w:r>
      <w:r w:rsidR="00A72386">
        <w:rPr>
          <w:rFonts w:asciiTheme="minorHAnsi" w:hAnsiTheme="minorHAnsi" w:cs="Calisto MT"/>
          <w:sz w:val="24"/>
          <w:szCs w:val="24"/>
        </w:rPr>
        <w:t>between</w:t>
      </w:r>
      <w:r w:rsidR="00352DC4" w:rsidRPr="00D71E36">
        <w:rPr>
          <w:rFonts w:asciiTheme="minorHAnsi" w:hAnsiTheme="minorHAnsi" w:cs="Calisto MT"/>
          <w:b/>
          <w:sz w:val="24"/>
          <w:szCs w:val="24"/>
        </w:rPr>
        <w:t>0</w:t>
      </w:r>
      <w:r w:rsidRPr="00D71E36">
        <w:rPr>
          <w:rFonts w:asciiTheme="minorHAnsi" w:hAnsiTheme="minorHAnsi" w:cs="Calisto MT"/>
          <w:b/>
          <w:sz w:val="24"/>
          <w:szCs w:val="24"/>
        </w:rPr>
        <w:t xml:space="preserve">930 to </w:t>
      </w:r>
      <w:r w:rsidR="00352DC4" w:rsidRPr="00D71E36">
        <w:rPr>
          <w:rFonts w:asciiTheme="minorHAnsi" w:hAnsiTheme="minorHAnsi" w:cs="Calisto MT"/>
          <w:b/>
          <w:sz w:val="24"/>
          <w:szCs w:val="24"/>
        </w:rPr>
        <w:t>1</w:t>
      </w:r>
      <w:r w:rsidR="00463D6E" w:rsidRPr="00D71E36">
        <w:rPr>
          <w:rFonts w:asciiTheme="minorHAnsi" w:hAnsiTheme="minorHAnsi" w:cs="Calisto MT"/>
          <w:b/>
          <w:sz w:val="24"/>
          <w:szCs w:val="24"/>
        </w:rPr>
        <w:t>6</w:t>
      </w:r>
      <w:r w:rsidRPr="00D71E36">
        <w:rPr>
          <w:rFonts w:asciiTheme="minorHAnsi" w:hAnsiTheme="minorHAnsi" w:cs="Calisto MT"/>
          <w:b/>
          <w:sz w:val="24"/>
          <w:szCs w:val="24"/>
        </w:rPr>
        <w:t xml:space="preserve">00 </w:t>
      </w:r>
      <w:r w:rsidR="00352DC4" w:rsidRPr="00D71E36">
        <w:rPr>
          <w:rFonts w:asciiTheme="minorHAnsi" w:hAnsiTheme="minorHAnsi" w:cs="Calisto MT"/>
          <w:b/>
          <w:sz w:val="24"/>
          <w:szCs w:val="24"/>
        </w:rPr>
        <w:t>hrs.</w:t>
      </w:r>
      <w:r w:rsidR="00352DC4">
        <w:rPr>
          <w:rFonts w:asciiTheme="minorHAnsi" w:hAnsiTheme="minorHAnsi" w:cs="Calisto MT"/>
          <w:sz w:val="24"/>
          <w:szCs w:val="24"/>
        </w:rPr>
        <w:t>,</w:t>
      </w:r>
      <w:r w:rsidR="00A72386">
        <w:rPr>
          <w:rFonts w:asciiTheme="minorHAnsi" w:hAnsiTheme="minorHAnsi" w:cs="Calisto MT"/>
          <w:sz w:val="24"/>
          <w:szCs w:val="24"/>
        </w:rPr>
        <w:t xml:space="preserve"> from following address:</w:t>
      </w:r>
    </w:p>
    <w:p w:rsidR="00A72386" w:rsidRPr="00A72386" w:rsidRDefault="00A72386" w:rsidP="00A72386">
      <w:pPr>
        <w:pStyle w:val="ListParagraph"/>
        <w:widowControl w:val="0"/>
        <w:autoSpaceDE w:val="0"/>
        <w:autoSpaceDN w:val="0"/>
        <w:adjustRightInd w:val="0"/>
        <w:spacing w:after="0" w:line="240" w:lineRule="auto"/>
        <w:contextualSpacing w:val="0"/>
        <w:jc w:val="both"/>
        <w:rPr>
          <w:rFonts w:asciiTheme="minorHAnsi" w:hAnsiTheme="minorHAnsi" w:cs="Calisto MT"/>
          <w:b/>
          <w:sz w:val="24"/>
          <w:szCs w:val="24"/>
        </w:rPr>
      </w:pPr>
      <w:r w:rsidRPr="00A72386">
        <w:rPr>
          <w:rFonts w:asciiTheme="minorHAnsi" w:hAnsiTheme="minorHAnsi" w:cs="Calisto MT"/>
          <w:b/>
          <w:sz w:val="24"/>
          <w:szCs w:val="24"/>
        </w:rPr>
        <w:t>Office of Assistant Inspector General of Police,</w:t>
      </w:r>
    </w:p>
    <w:p w:rsidR="00A72386" w:rsidRPr="00A72386" w:rsidRDefault="00A72386" w:rsidP="00A72386">
      <w:pPr>
        <w:pStyle w:val="ListParagraph"/>
        <w:widowControl w:val="0"/>
        <w:autoSpaceDE w:val="0"/>
        <w:autoSpaceDN w:val="0"/>
        <w:adjustRightInd w:val="0"/>
        <w:spacing w:after="0" w:line="240" w:lineRule="auto"/>
        <w:contextualSpacing w:val="0"/>
        <w:jc w:val="both"/>
        <w:rPr>
          <w:rFonts w:asciiTheme="minorHAnsi" w:hAnsiTheme="minorHAnsi" w:cs="Calisto MT"/>
          <w:b/>
          <w:sz w:val="24"/>
          <w:szCs w:val="24"/>
        </w:rPr>
      </w:pPr>
      <w:r w:rsidRPr="00A72386">
        <w:rPr>
          <w:rFonts w:asciiTheme="minorHAnsi" w:hAnsiTheme="minorHAnsi" w:cs="Calisto MT"/>
          <w:b/>
          <w:sz w:val="24"/>
          <w:szCs w:val="24"/>
        </w:rPr>
        <w:t>Motor Transport Sindh,</w:t>
      </w:r>
    </w:p>
    <w:p w:rsidR="00F8735A" w:rsidRDefault="00A72386" w:rsidP="001B51D9">
      <w:pPr>
        <w:pStyle w:val="ListParagraph"/>
        <w:widowControl w:val="0"/>
        <w:autoSpaceDE w:val="0"/>
        <w:autoSpaceDN w:val="0"/>
        <w:adjustRightInd w:val="0"/>
        <w:spacing w:after="0" w:line="240" w:lineRule="auto"/>
        <w:contextualSpacing w:val="0"/>
        <w:jc w:val="both"/>
        <w:rPr>
          <w:rFonts w:asciiTheme="minorHAnsi" w:hAnsiTheme="minorHAnsi" w:cs="Calisto MT"/>
          <w:b/>
          <w:sz w:val="24"/>
          <w:szCs w:val="24"/>
        </w:rPr>
      </w:pPr>
      <w:r>
        <w:rPr>
          <w:rFonts w:asciiTheme="minorHAnsi" w:hAnsiTheme="minorHAnsi" w:cs="Calisto MT"/>
          <w:b/>
          <w:sz w:val="24"/>
          <w:szCs w:val="24"/>
        </w:rPr>
        <w:t xml:space="preserve">Police </w:t>
      </w:r>
      <w:r w:rsidRPr="00A72386">
        <w:rPr>
          <w:rFonts w:asciiTheme="minorHAnsi" w:hAnsiTheme="minorHAnsi" w:cs="Calisto MT"/>
          <w:b/>
          <w:sz w:val="24"/>
          <w:szCs w:val="24"/>
        </w:rPr>
        <w:t>Headquarters South</w:t>
      </w:r>
      <w:r>
        <w:rPr>
          <w:rFonts w:asciiTheme="minorHAnsi" w:hAnsiTheme="minorHAnsi" w:cs="Calisto MT"/>
          <w:b/>
          <w:sz w:val="24"/>
          <w:szCs w:val="24"/>
        </w:rPr>
        <w:t>,</w:t>
      </w:r>
      <w:r w:rsidRPr="00A72386">
        <w:rPr>
          <w:rFonts w:asciiTheme="minorHAnsi" w:hAnsiTheme="minorHAnsi" w:cs="Calisto MT"/>
          <w:b/>
          <w:sz w:val="24"/>
          <w:szCs w:val="24"/>
        </w:rPr>
        <w:t xml:space="preserve"> Garden Karachi</w:t>
      </w:r>
    </w:p>
    <w:p w:rsidR="001B51D9" w:rsidRDefault="001B51D9" w:rsidP="001B51D9">
      <w:pPr>
        <w:pStyle w:val="ListParagraph"/>
        <w:widowControl w:val="0"/>
        <w:autoSpaceDE w:val="0"/>
        <w:autoSpaceDN w:val="0"/>
        <w:adjustRightInd w:val="0"/>
        <w:spacing w:after="0" w:line="240" w:lineRule="auto"/>
        <w:contextualSpacing w:val="0"/>
        <w:jc w:val="both"/>
        <w:rPr>
          <w:rFonts w:asciiTheme="minorHAnsi" w:hAnsiTheme="minorHAnsi" w:cs="Calisto MT"/>
          <w:b/>
          <w:sz w:val="24"/>
          <w:szCs w:val="24"/>
        </w:rPr>
      </w:pPr>
      <w:r>
        <w:rPr>
          <w:rFonts w:asciiTheme="minorHAnsi" w:hAnsiTheme="minorHAnsi" w:cs="Calisto MT"/>
          <w:b/>
          <w:sz w:val="24"/>
          <w:szCs w:val="24"/>
        </w:rPr>
        <w:t>Tel: 021-99216175</w:t>
      </w:r>
    </w:p>
    <w:p w:rsidR="001B51D9" w:rsidRDefault="001B51D9">
      <w:pPr>
        <w:rPr>
          <w:rFonts w:asciiTheme="minorHAnsi" w:hAnsiTheme="minorHAnsi" w:cs="Calisto MT"/>
          <w:b/>
          <w:sz w:val="24"/>
          <w:szCs w:val="24"/>
        </w:rPr>
      </w:pPr>
      <w:r>
        <w:rPr>
          <w:rFonts w:asciiTheme="minorHAnsi" w:hAnsiTheme="minorHAnsi" w:cs="Calisto MT"/>
          <w:b/>
          <w:sz w:val="24"/>
          <w:szCs w:val="24"/>
        </w:rPr>
        <w:br w:type="page"/>
      </w:r>
    </w:p>
    <w:p w:rsidR="001A00C0" w:rsidRPr="00A72386" w:rsidRDefault="001A00C0" w:rsidP="001B51D9">
      <w:pPr>
        <w:pStyle w:val="ListParagraph"/>
        <w:widowControl w:val="0"/>
        <w:autoSpaceDE w:val="0"/>
        <w:autoSpaceDN w:val="0"/>
        <w:adjustRightInd w:val="0"/>
        <w:spacing w:after="0" w:line="240" w:lineRule="auto"/>
        <w:contextualSpacing w:val="0"/>
        <w:jc w:val="both"/>
        <w:rPr>
          <w:rFonts w:asciiTheme="minorHAnsi" w:hAnsiTheme="minorHAnsi" w:cs="Calisto MT"/>
          <w:b/>
          <w:sz w:val="24"/>
          <w:szCs w:val="24"/>
        </w:rPr>
      </w:pPr>
    </w:p>
    <w:p w:rsidR="002D0AF4" w:rsidRDefault="006C6C15" w:rsidP="000F5D02">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sidRPr="000F5D02">
        <w:rPr>
          <w:rFonts w:asciiTheme="minorHAnsi" w:hAnsiTheme="minorHAnsi" w:cs="Calisto MT"/>
          <w:sz w:val="24"/>
          <w:szCs w:val="24"/>
        </w:rPr>
        <w:t>Sealed tenders on prescribed proforma in duplicate along with 2% earnest money of the total bid in form of Pay Order</w:t>
      </w:r>
      <w:r w:rsidR="006156AE" w:rsidRPr="000F5D02">
        <w:rPr>
          <w:rFonts w:asciiTheme="minorHAnsi" w:hAnsiTheme="minorHAnsi" w:cs="Calisto MT"/>
          <w:sz w:val="24"/>
          <w:szCs w:val="24"/>
        </w:rPr>
        <w:t xml:space="preserve"> / Demand Draft</w:t>
      </w:r>
      <w:r w:rsidRPr="000F5D02">
        <w:rPr>
          <w:rFonts w:asciiTheme="minorHAnsi" w:hAnsiTheme="minorHAnsi" w:cs="Calisto MT"/>
          <w:sz w:val="24"/>
          <w:szCs w:val="24"/>
        </w:rPr>
        <w:t xml:space="preserve"> in favor of </w:t>
      </w:r>
      <w:r w:rsidR="00A03341" w:rsidRPr="000F5D02">
        <w:rPr>
          <w:rFonts w:asciiTheme="minorHAnsi" w:hAnsiTheme="minorHAnsi" w:cs="Calisto MT"/>
          <w:b/>
          <w:sz w:val="24"/>
          <w:szCs w:val="24"/>
          <w:u w:val="single"/>
        </w:rPr>
        <w:t xml:space="preserve">INSPECTOR GENERAL OF POLICE, SINDH </w:t>
      </w:r>
      <w:r w:rsidR="00D4263A" w:rsidRPr="000F5D02">
        <w:rPr>
          <w:rFonts w:asciiTheme="minorHAnsi" w:hAnsiTheme="minorHAnsi" w:cs="Calisto MT"/>
          <w:b/>
          <w:sz w:val="24"/>
          <w:szCs w:val="24"/>
          <w:u w:val="single"/>
        </w:rPr>
        <w:t>KARACHI</w:t>
      </w:r>
      <w:r w:rsidRPr="000F5D02">
        <w:rPr>
          <w:rFonts w:asciiTheme="minorHAnsi" w:hAnsiTheme="minorHAnsi" w:cs="Calisto MT"/>
          <w:sz w:val="24"/>
          <w:szCs w:val="24"/>
        </w:rPr>
        <w:t xml:space="preserve"> should be dropped in </w:t>
      </w:r>
      <w:r w:rsidR="00A72386" w:rsidRPr="000F5D02">
        <w:rPr>
          <w:rFonts w:asciiTheme="minorHAnsi" w:hAnsiTheme="minorHAnsi" w:cs="Calisto MT"/>
          <w:sz w:val="24"/>
          <w:szCs w:val="24"/>
        </w:rPr>
        <w:t xml:space="preserve">tender box placed at </w:t>
      </w:r>
      <w:r w:rsidR="001A00C0" w:rsidRPr="00D71E36">
        <w:rPr>
          <w:rFonts w:asciiTheme="minorHAnsi" w:hAnsiTheme="minorHAnsi" w:cs="Calisto MT"/>
          <w:sz w:val="24"/>
          <w:szCs w:val="24"/>
        </w:rPr>
        <w:t xml:space="preserve">Office of Assistant Inspector General of Police, Motor Transport Sindh, Police Headquarters South, </w:t>
      </w:r>
      <w:proofErr w:type="gramStart"/>
      <w:r w:rsidR="001A00C0" w:rsidRPr="00D71E36">
        <w:rPr>
          <w:rFonts w:asciiTheme="minorHAnsi" w:hAnsiTheme="minorHAnsi" w:cs="Calisto MT"/>
          <w:sz w:val="24"/>
          <w:szCs w:val="24"/>
        </w:rPr>
        <w:t>Garden</w:t>
      </w:r>
      <w:proofErr w:type="gramEnd"/>
      <w:r w:rsidR="001A00C0" w:rsidRPr="00D71E36">
        <w:rPr>
          <w:rFonts w:asciiTheme="minorHAnsi" w:hAnsiTheme="minorHAnsi" w:cs="Calisto MT"/>
          <w:sz w:val="24"/>
          <w:szCs w:val="24"/>
        </w:rPr>
        <w:t xml:space="preserve"> Karachi</w:t>
      </w:r>
      <w:r w:rsidR="002D0AF4">
        <w:rPr>
          <w:rFonts w:asciiTheme="minorHAnsi" w:hAnsiTheme="minorHAnsi" w:cs="Calisto MT"/>
          <w:sz w:val="24"/>
          <w:szCs w:val="24"/>
        </w:rPr>
        <w:t>.</w:t>
      </w:r>
    </w:p>
    <w:p w:rsidR="006C6C15" w:rsidRPr="000F5D02" w:rsidRDefault="002D0AF4" w:rsidP="000F5D02">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 xml:space="preserve">The Tender documents will be received from date of publishing of tender in newspapers up to </w:t>
      </w:r>
      <w:r>
        <w:rPr>
          <w:rFonts w:asciiTheme="minorHAnsi" w:hAnsiTheme="minorHAnsi" w:cs="Calisto MT"/>
          <w:b/>
          <w:sz w:val="24"/>
          <w:szCs w:val="24"/>
        </w:rPr>
        <w:t>21</w:t>
      </w:r>
      <w:r w:rsidRPr="002D0AF4">
        <w:rPr>
          <w:rFonts w:asciiTheme="minorHAnsi" w:hAnsiTheme="minorHAnsi" w:cs="Calisto MT"/>
          <w:b/>
          <w:sz w:val="24"/>
          <w:szCs w:val="24"/>
          <w:vertAlign w:val="superscript"/>
        </w:rPr>
        <w:t>st</w:t>
      </w:r>
      <w:r>
        <w:rPr>
          <w:rFonts w:asciiTheme="minorHAnsi" w:hAnsiTheme="minorHAnsi" w:cs="Calisto MT"/>
          <w:b/>
          <w:sz w:val="24"/>
          <w:szCs w:val="24"/>
        </w:rPr>
        <w:t xml:space="preserve"> March 2016 </w:t>
      </w:r>
      <w:r>
        <w:rPr>
          <w:rFonts w:asciiTheme="minorHAnsi" w:hAnsiTheme="minorHAnsi" w:cs="Calisto MT"/>
          <w:sz w:val="24"/>
          <w:szCs w:val="24"/>
        </w:rPr>
        <w:t>14</w:t>
      </w:r>
      <w:r w:rsidR="00A03341" w:rsidRPr="000F5D02">
        <w:rPr>
          <w:rFonts w:asciiTheme="minorHAnsi" w:hAnsiTheme="minorHAnsi" w:cs="Calisto MT"/>
          <w:sz w:val="24"/>
          <w:szCs w:val="24"/>
        </w:rPr>
        <w:t xml:space="preserve">00 hrs. </w:t>
      </w:r>
    </w:p>
    <w:p w:rsidR="00CE4000" w:rsidRDefault="00A03341"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 xml:space="preserve">The tender will be opened </w:t>
      </w:r>
      <w:r w:rsidRPr="004C5269">
        <w:rPr>
          <w:rFonts w:asciiTheme="minorHAnsi" w:hAnsiTheme="minorHAnsi" w:cs="Calisto MT"/>
          <w:sz w:val="24"/>
          <w:szCs w:val="24"/>
        </w:rPr>
        <w:t xml:space="preserve">on </w:t>
      </w:r>
      <w:r w:rsidR="002D0AF4" w:rsidRPr="002D0AF4">
        <w:rPr>
          <w:rFonts w:asciiTheme="minorHAnsi" w:hAnsiTheme="minorHAnsi" w:cs="Calisto MT"/>
          <w:b/>
          <w:sz w:val="24"/>
          <w:szCs w:val="24"/>
        </w:rPr>
        <w:t>SAME DAY</w:t>
      </w:r>
      <w:r w:rsidR="002D0AF4">
        <w:rPr>
          <w:rFonts w:asciiTheme="minorHAnsi" w:hAnsiTheme="minorHAnsi" w:cs="Calisto MT"/>
          <w:sz w:val="24"/>
          <w:szCs w:val="24"/>
        </w:rPr>
        <w:t xml:space="preserve"> at </w:t>
      </w:r>
      <w:r w:rsidR="002D0AF4" w:rsidRPr="002D0AF4">
        <w:rPr>
          <w:rFonts w:asciiTheme="minorHAnsi" w:hAnsiTheme="minorHAnsi" w:cs="Calisto MT"/>
          <w:b/>
          <w:sz w:val="24"/>
          <w:szCs w:val="24"/>
        </w:rPr>
        <w:t xml:space="preserve">1500 </w:t>
      </w:r>
      <w:proofErr w:type="gramStart"/>
      <w:r w:rsidRPr="002D0AF4">
        <w:rPr>
          <w:rFonts w:asciiTheme="minorHAnsi" w:hAnsiTheme="minorHAnsi" w:cs="Calisto MT"/>
          <w:b/>
          <w:sz w:val="24"/>
          <w:szCs w:val="24"/>
        </w:rPr>
        <w:t>hrs.,</w:t>
      </w:r>
      <w:proofErr w:type="gramEnd"/>
      <w:r>
        <w:rPr>
          <w:rFonts w:asciiTheme="minorHAnsi" w:hAnsiTheme="minorHAnsi" w:cs="Calisto MT"/>
          <w:sz w:val="24"/>
          <w:szCs w:val="24"/>
        </w:rPr>
        <w:t xml:space="preserve"> by the </w:t>
      </w:r>
      <w:r w:rsidR="008565D8">
        <w:rPr>
          <w:rFonts w:asciiTheme="minorHAnsi" w:hAnsiTheme="minorHAnsi" w:cs="Calisto MT"/>
          <w:sz w:val="24"/>
          <w:szCs w:val="24"/>
        </w:rPr>
        <w:t xml:space="preserve">Procurement </w:t>
      </w:r>
      <w:r>
        <w:rPr>
          <w:rFonts w:asciiTheme="minorHAnsi" w:hAnsiTheme="minorHAnsi" w:cs="Calisto MT"/>
          <w:sz w:val="24"/>
          <w:szCs w:val="24"/>
        </w:rPr>
        <w:t xml:space="preserve">Committee in </w:t>
      </w:r>
      <w:r w:rsidR="00CE4000">
        <w:rPr>
          <w:rFonts w:asciiTheme="minorHAnsi" w:hAnsiTheme="minorHAnsi" w:cs="Calisto MT"/>
          <w:sz w:val="24"/>
          <w:szCs w:val="24"/>
        </w:rPr>
        <w:t xml:space="preserve">the </w:t>
      </w:r>
      <w:r>
        <w:rPr>
          <w:rFonts w:asciiTheme="minorHAnsi" w:hAnsiTheme="minorHAnsi" w:cs="Calisto MT"/>
          <w:sz w:val="24"/>
          <w:szCs w:val="24"/>
        </w:rPr>
        <w:t xml:space="preserve">presence of bidders </w:t>
      </w:r>
      <w:r w:rsidR="006156AE">
        <w:rPr>
          <w:rFonts w:asciiTheme="minorHAnsi" w:hAnsiTheme="minorHAnsi" w:cs="Calisto MT"/>
          <w:sz w:val="24"/>
          <w:szCs w:val="24"/>
        </w:rPr>
        <w:t>or their authorized representative</w:t>
      </w:r>
      <w:r w:rsidR="00352DC4">
        <w:rPr>
          <w:rFonts w:asciiTheme="minorHAnsi" w:hAnsiTheme="minorHAnsi" w:cs="Calisto MT"/>
          <w:sz w:val="24"/>
          <w:szCs w:val="24"/>
        </w:rPr>
        <w:t>s</w:t>
      </w:r>
      <w:r w:rsidR="00AE4E18">
        <w:rPr>
          <w:rFonts w:asciiTheme="minorHAnsi" w:hAnsiTheme="minorHAnsi" w:cs="Calisto MT"/>
          <w:sz w:val="24"/>
          <w:szCs w:val="24"/>
        </w:rPr>
        <w:t>(</w:t>
      </w:r>
      <w:r w:rsidR="00B0458A">
        <w:rPr>
          <w:rFonts w:asciiTheme="minorHAnsi" w:hAnsiTheme="minorHAnsi" w:cs="Calisto MT"/>
          <w:sz w:val="24"/>
          <w:szCs w:val="24"/>
        </w:rPr>
        <w:t>having valid authority letter from their respective company</w:t>
      </w:r>
      <w:r w:rsidR="00AE4E18">
        <w:rPr>
          <w:rFonts w:asciiTheme="minorHAnsi" w:hAnsiTheme="minorHAnsi" w:cs="Calisto MT"/>
          <w:sz w:val="24"/>
          <w:szCs w:val="24"/>
        </w:rPr>
        <w:t>)</w:t>
      </w:r>
      <w:r w:rsidR="00CE4000">
        <w:rPr>
          <w:rFonts w:asciiTheme="minorHAnsi" w:hAnsiTheme="minorHAnsi" w:cs="Calisto MT"/>
          <w:sz w:val="24"/>
          <w:szCs w:val="24"/>
        </w:rPr>
        <w:t>at CPO Conference Room</w:t>
      </w:r>
      <w:r w:rsidR="00B013E8">
        <w:rPr>
          <w:rFonts w:asciiTheme="minorHAnsi" w:hAnsiTheme="minorHAnsi" w:cs="Calisto MT"/>
          <w:sz w:val="24"/>
          <w:szCs w:val="24"/>
        </w:rPr>
        <w:t xml:space="preserve">, </w:t>
      </w:r>
      <w:r w:rsidR="008565D8">
        <w:rPr>
          <w:rFonts w:asciiTheme="minorHAnsi" w:hAnsiTheme="minorHAnsi" w:cs="Calisto MT"/>
          <w:sz w:val="24"/>
          <w:szCs w:val="24"/>
        </w:rPr>
        <w:t xml:space="preserve">Ground Floor, </w:t>
      </w:r>
      <w:r w:rsidR="00B013E8">
        <w:rPr>
          <w:rFonts w:asciiTheme="minorHAnsi" w:hAnsiTheme="minorHAnsi" w:cs="Calisto MT"/>
          <w:sz w:val="24"/>
          <w:szCs w:val="24"/>
        </w:rPr>
        <w:t>Karachi</w:t>
      </w:r>
      <w:r w:rsidR="00CE4000">
        <w:rPr>
          <w:rFonts w:asciiTheme="minorHAnsi" w:hAnsiTheme="minorHAnsi" w:cs="Calisto MT"/>
          <w:sz w:val="24"/>
          <w:szCs w:val="24"/>
        </w:rPr>
        <w:t>.</w:t>
      </w:r>
    </w:p>
    <w:p w:rsidR="00CE4000" w:rsidRDefault="00CE4000"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Only bids offered on the prescribed tender form issued by the Police Department shall be accepted. However</w:t>
      </w:r>
      <w:r w:rsidR="008565D8">
        <w:rPr>
          <w:rFonts w:asciiTheme="minorHAnsi" w:hAnsiTheme="minorHAnsi" w:cs="Calisto MT"/>
          <w:sz w:val="24"/>
          <w:szCs w:val="24"/>
        </w:rPr>
        <w:t>,</w:t>
      </w:r>
      <w:r>
        <w:rPr>
          <w:rFonts w:asciiTheme="minorHAnsi" w:hAnsiTheme="minorHAnsi" w:cs="Calisto MT"/>
          <w:sz w:val="24"/>
          <w:szCs w:val="24"/>
        </w:rPr>
        <w:t xml:space="preserve"> additional sheet can be attached, if required.</w:t>
      </w:r>
    </w:p>
    <w:p w:rsidR="00CE4000" w:rsidRDefault="00CE4000"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Conditional tender / application will not be entertained.</w:t>
      </w:r>
    </w:p>
    <w:p w:rsidR="00CE4000" w:rsidRDefault="00CE4000"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Competent authority can cancel the bidding process at any time prior to the acceptance of proposal as per provision of Rule-25(1) of SPPRA Rules</w:t>
      </w:r>
      <w:r w:rsidR="004C7761">
        <w:rPr>
          <w:rFonts w:asciiTheme="minorHAnsi" w:hAnsiTheme="minorHAnsi" w:cs="Calisto MT"/>
          <w:sz w:val="24"/>
          <w:szCs w:val="24"/>
        </w:rPr>
        <w:t>,</w:t>
      </w:r>
      <w:r w:rsidRPr="004C5269">
        <w:rPr>
          <w:rFonts w:asciiTheme="minorHAnsi" w:hAnsiTheme="minorHAnsi" w:cs="Calisto MT"/>
          <w:sz w:val="24"/>
          <w:szCs w:val="24"/>
        </w:rPr>
        <w:t>201</w:t>
      </w:r>
      <w:r w:rsidR="008565D8" w:rsidRPr="004C5269">
        <w:rPr>
          <w:rFonts w:asciiTheme="minorHAnsi" w:hAnsiTheme="minorHAnsi" w:cs="Calisto MT"/>
          <w:sz w:val="24"/>
          <w:szCs w:val="24"/>
        </w:rPr>
        <w:t>0</w:t>
      </w:r>
      <w:r>
        <w:rPr>
          <w:rFonts w:asciiTheme="minorHAnsi" w:hAnsiTheme="minorHAnsi" w:cs="Calisto MT"/>
          <w:sz w:val="24"/>
          <w:szCs w:val="24"/>
        </w:rPr>
        <w:t>.</w:t>
      </w:r>
    </w:p>
    <w:p w:rsidR="00A03341" w:rsidRPr="006C6C15" w:rsidRDefault="00F8735A" w:rsidP="00D4263A">
      <w:pPr>
        <w:pStyle w:val="ListParagraph"/>
        <w:widowControl w:val="0"/>
        <w:numPr>
          <w:ilvl w:val="0"/>
          <w:numId w:val="6"/>
        </w:numPr>
        <w:autoSpaceDE w:val="0"/>
        <w:autoSpaceDN w:val="0"/>
        <w:adjustRightInd w:val="0"/>
        <w:spacing w:after="120" w:line="240" w:lineRule="auto"/>
        <w:contextualSpacing w:val="0"/>
        <w:jc w:val="both"/>
        <w:rPr>
          <w:rFonts w:asciiTheme="minorHAnsi" w:hAnsiTheme="minorHAnsi" w:cs="Calisto MT"/>
          <w:sz w:val="24"/>
          <w:szCs w:val="24"/>
        </w:rPr>
      </w:pPr>
      <w:r>
        <w:rPr>
          <w:rFonts w:asciiTheme="minorHAnsi" w:hAnsiTheme="minorHAnsi" w:cs="Calisto MT"/>
          <w:sz w:val="24"/>
          <w:szCs w:val="24"/>
        </w:rPr>
        <w:t>Competent authority</w:t>
      </w:r>
      <w:r w:rsidR="004C7761">
        <w:rPr>
          <w:rFonts w:asciiTheme="minorHAnsi" w:hAnsiTheme="minorHAnsi" w:cs="Calisto MT"/>
          <w:sz w:val="24"/>
          <w:szCs w:val="24"/>
        </w:rPr>
        <w:t xml:space="preserve"> reserves the right</w:t>
      </w:r>
      <w:r w:rsidR="001A00C0">
        <w:rPr>
          <w:rFonts w:asciiTheme="minorHAnsi" w:hAnsiTheme="minorHAnsi" w:cs="Calisto MT"/>
          <w:sz w:val="24"/>
          <w:szCs w:val="24"/>
        </w:rPr>
        <w:t>s</w:t>
      </w:r>
      <w:r w:rsidR="004C7761">
        <w:rPr>
          <w:rFonts w:asciiTheme="minorHAnsi" w:hAnsiTheme="minorHAnsi" w:cs="Calisto MT"/>
          <w:sz w:val="24"/>
          <w:szCs w:val="24"/>
        </w:rPr>
        <w:t xml:space="preserve"> to increase/</w:t>
      </w:r>
      <w:r>
        <w:rPr>
          <w:rFonts w:asciiTheme="minorHAnsi" w:hAnsiTheme="minorHAnsi" w:cs="Calisto MT"/>
          <w:sz w:val="24"/>
          <w:szCs w:val="24"/>
        </w:rPr>
        <w:t>decrease quantity of aforementioned item(s) and to accept or reject any or all applications or tenders as per rule and no claim whatsoever, will be entertained in this regard. Authority’s decision in this respect shall be final.</w:t>
      </w:r>
    </w:p>
    <w:p w:rsidR="0015674B" w:rsidRDefault="0015674B" w:rsidP="0015674B">
      <w:pPr>
        <w:widowControl w:val="0"/>
        <w:autoSpaceDE w:val="0"/>
        <w:autoSpaceDN w:val="0"/>
        <w:adjustRightInd w:val="0"/>
        <w:spacing w:after="0" w:line="240" w:lineRule="auto"/>
        <w:jc w:val="both"/>
        <w:rPr>
          <w:rFonts w:asciiTheme="minorHAnsi" w:hAnsiTheme="minorHAnsi" w:cs="Calisto MT"/>
          <w:sz w:val="24"/>
          <w:szCs w:val="24"/>
        </w:rPr>
      </w:pPr>
    </w:p>
    <w:p w:rsidR="00A31637" w:rsidRDefault="006708EA" w:rsidP="00C45092">
      <w:pPr>
        <w:widowControl w:val="0"/>
        <w:autoSpaceDE w:val="0"/>
        <w:autoSpaceDN w:val="0"/>
        <w:adjustRightInd w:val="0"/>
        <w:spacing w:after="0" w:line="240" w:lineRule="auto"/>
        <w:ind w:left="4320"/>
        <w:jc w:val="center"/>
        <w:rPr>
          <w:rFonts w:asciiTheme="minorHAnsi" w:hAnsiTheme="minorHAnsi" w:cs="Calisto MT"/>
          <w:b/>
          <w:bCs/>
          <w:sz w:val="24"/>
          <w:szCs w:val="24"/>
        </w:rPr>
      </w:pPr>
      <w:proofErr w:type="spellStart"/>
      <w:proofErr w:type="gramStart"/>
      <w:r>
        <w:rPr>
          <w:rFonts w:asciiTheme="minorHAnsi" w:hAnsiTheme="minorHAnsi" w:cs="Calisto MT"/>
          <w:b/>
          <w:bCs/>
          <w:sz w:val="24"/>
          <w:szCs w:val="24"/>
        </w:rPr>
        <w:t>Sd</w:t>
      </w:r>
      <w:proofErr w:type="spellEnd"/>
      <w:proofErr w:type="gramEnd"/>
      <w:r>
        <w:rPr>
          <w:rFonts w:asciiTheme="minorHAnsi" w:hAnsiTheme="minorHAnsi" w:cs="Calisto MT"/>
          <w:b/>
          <w:bCs/>
          <w:sz w:val="24"/>
          <w:szCs w:val="24"/>
        </w:rPr>
        <w:t>/-</w:t>
      </w:r>
    </w:p>
    <w:p w:rsidR="00A34B9C" w:rsidRDefault="00A34B9C" w:rsidP="00C45092">
      <w:pPr>
        <w:widowControl w:val="0"/>
        <w:autoSpaceDE w:val="0"/>
        <w:autoSpaceDN w:val="0"/>
        <w:adjustRightInd w:val="0"/>
        <w:spacing w:after="0" w:line="240" w:lineRule="auto"/>
        <w:ind w:left="4320"/>
        <w:jc w:val="center"/>
        <w:rPr>
          <w:rFonts w:asciiTheme="minorHAnsi" w:hAnsiTheme="minorHAnsi" w:cs="Calisto MT"/>
          <w:sz w:val="24"/>
          <w:szCs w:val="24"/>
        </w:rPr>
      </w:pPr>
      <w:r>
        <w:rPr>
          <w:rFonts w:asciiTheme="minorHAnsi" w:hAnsiTheme="minorHAnsi" w:cs="Calisto MT"/>
          <w:sz w:val="24"/>
          <w:szCs w:val="24"/>
        </w:rPr>
        <w:t>(</w:t>
      </w:r>
      <w:proofErr w:type="spellStart"/>
      <w:r>
        <w:rPr>
          <w:rFonts w:asciiTheme="minorHAnsi" w:hAnsiTheme="minorHAnsi" w:cs="Calisto MT"/>
          <w:sz w:val="24"/>
          <w:szCs w:val="24"/>
        </w:rPr>
        <w:t>Khadam</w:t>
      </w:r>
      <w:proofErr w:type="spellEnd"/>
      <w:r w:rsidR="00E05DD8">
        <w:rPr>
          <w:rFonts w:asciiTheme="minorHAnsi" w:hAnsiTheme="minorHAnsi" w:cs="Calisto MT"/>
          <w:sz w:val="24"/>
          <w:szCs w:val="24"/>
        </w:rPr>
        <w:t xml:space="preserve"> </w:t>
      </w:r>
      <w:proofErr w:type="spellStart"/>
      <w:r>
        <w:rPr>
          <w:rFonts w:asciiTheme="minorHAnsi" w:hAnsiTheme="minorHAnsi" w:cs="Calisto MT"/>
          <w:sz w:val="24"/>
          <w:szCs w:val="24"/>
        </w:rPr>
        <w:t>Hussain</w:t>
      </w:r>
      <w:proofErr w:type="spellEnd"/>
      <w:r w:rsidR="00E05DD8">
        <w:rPr>
          <w:rFonts w:asciiTheme="minorHAnsi" w:hAnsiTheme="minorHAnsi" w:cs="Calisto MT"/>
          <w:sz w:val="24"/>
          <w:szCs w:val="24"/>
        </w:rPr>
        <w:t xml:space="preserve"> </w:t>
      </w:r>
      <w:proofErr w:type="spellStart"/>
      <w:r>
        <w:rPr>
          <w:rFonts w:asciiTheme="minorHAnsi" w:hAnsiTheme="minorHAnsi" w:cs="Calisto MT"/>
          <w:sz w:val="24"/>
          <w:szCs w:val="24"/>
        </w:rPr>
        <w:t>Bhatti</w:t>
      </w:r>
      <w:proofErr w:type="spellEnd"/>
      <w:r>
        <w:rPr>
          <w:rFonts w:asciiTheme="minorHAnsi" w:hAnsiTheme="minorHAnsi" w:cs="Calisto MT"/>
          <w:sz w:val="24"/>
          <w:szCs w:val="24"/>
        </w:rPr>
        <w:t>)</w:t>
      </w:r>
    </w:p>
    <w:p w:rsidR="004A0671" w:rsidRPr="004A0671" w:rsidRDefault="002D05F6" w:rsidP="00C45092">
      <w:pPr>
        <w:widowControl w:val="0"/>
        <w:autoSpaceDE w:val="0"/>
        <w:autoSpaceDN w:val="0"/>
        <w:adjustRightInd w:val="0"/>
        <w:spacing w:after="0" w:line="240" w:lineRule="auto"/>
        <w:ind w:left="4320"/>
        <w:jc w:val="center"/>
        <w:rPr>
          <w:rFonts w:asciiTheme="minorHAnsi" w:hAnsiTheme="minorHAnsi" w:cs="Calisto MT"/>
          <w:sz w:val="24"/>
          <w:szCs w:val="24"/>
        </w:rPr>
      </w:pPr>
      <w:r>
        <w:rPr>
          <w:rFonts w:asciiTheme="minorHAnsi" w:hAnsiTheme="minorHAnsi" w:cs="Calisto MT"/>
          <w:sz w:val="24"/>
          <w:szCs w:val="24"/>
        </w:rPr>
        <w:t>Addl. IGP</w:t>
      </w:r>
      <w:r w:rsidR="004A0671" w:rsidRPr="004A0671">
        <w:rPr>
          <w:rFonts w:asciiTheme="minorHAnsi" w:hAnsiTheme="minorHAnsi" w:cs="Calisto MT"/>
          <w:sz w:val="24"/>
          <w:szCs w:val="24"/>
        </w:rPr>
        <w:t xml:space="preserve">, </w:t>
      </w:r>
      <w:r>
        <w:rPr>
          <w:rFonts w:asciiTheme="minorHAnsi" w:hAnsiTheme="minorHAnsi" w:cs="Calisto MT"/>
          <w:sz w:val="24"/>
          <w:szCs w:val="24"/>
        </w:rPr>
        <w:t xml:space="preserve">Traffic </w:t>
      </w:r>
      <w:r w:rsidR="004A0671" w:rsidRPr="004A0671">
        <w:rPr>
          <w:rFonts w:asciiTheme="minorHAnsi" w:hAnsiTheme="minorHAnsi" w:cs="Calisto MT"/>
          <w:sz w:val="24"/>
          <w:szCs w:val="24"/>
        </w:rPr>
        <w:t>Sindh</w:t>
      </w:r>
    </w:p>
    <w:p w:rsidR="004A0671" w:rsidRPr="004A0671" w:rsidRDefault="002D05F6" w:rsidP="00C45092">
      <w:pPr>
        <w:widowControl w:val="0"/>
        <w:autoSpaceDE w:val="0"/>
        <w:autoSpaceDN w:val="0"/>
        <w:adjustRightInd w:val="0"/>
        <w:spacing w:after="0" w:line="240" w:lineRule="auto"/>
        <w:ind w:left="4320"/>
        <w:jc w:val="center"/>
        <w:rPr>
          <w:rFonts w:asciiTheme="minorHAnsi" w:hAnsiTheme="minorHAnsi" w:cs="Calisto MT"/>
          <w:sz w:val="24"/>
          <w:szCs w:val="24"/>
        </w:rPr>
      </w:pPr>
      <w:r>
        <w:rPr>
          <w:rFonts w:asciiTheme="minorHAnsi" w:hAnsiTheme="minorHAnsi" w:cs="Calisto MT"/>
          <w:sz w:val="24"/>
          <w:szCs w:val="24"/>
        </w:rPr>
        <w:t>Chairman</w:t>
      </w:r>
      <w:r w:rsidR="004A0671" w:rsidRPr="004A0671">
        <w:rPr>
          <w:rFonts w:asciiTheme="minorHAnsi" w:hAnsiTheme="minorHAnsi" w:cs="Calisto MT"/>
          <w:sz w:val="24"/>
          <w:szCs w:val="24"/>
        </w:rPr>
        <w:t>,</w:t>
      </w:r>
      <w:bookmarkStart w:id="0" w:name="_GoBack"/>
      <w:bookmarkEnd w:id="0"/>
      <w:r w:rsidR="00FB2732">
        <w:rPr>
          <w:rFonts w:asciiTheme="minorHAnsi" w:hAnsiTheme="minorHAnsi" w:cs="Calisto MT"/>
          <w:sz w:val="24"/>
          <w:szCs w:val="24"/>
        </w:rPr>
        <w:t>Purchase</w:t>
      </w:r>
      <w:r w:rsidR="004A0671" w:rsidRPr="004A0671">
        <w:rPr>
          <w:rFonts w:asciiTheme="minorHAnsi" w:hAnsiTheme="minorHAnsi" w:cs="Calisto MT"/>
          <w:sz w:val="24"/>
          <w:szCs w:val="24"/>
        </w:rPr>
        <w:t xml:space="preserve"> Committee</w:t>
      </w:r>
    </w:p>
    <w:sectPr w:rsidR="004A0671" w:rsidRPr="004A0671" w:rsidSect="00C45092">
      <w:pgSz w:w="11907" w:h="16839" w:code="9"/>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A5488"/>
    <w:multiLevelType w:val="hybridMultilevel"/>
    <w:tmpl w:val="93C8CB04"/>
    <w:lvl w:ilvl="0" w:tplc="4274A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64609"/>
    <w:multiLevelType w:val="hybridMultilevel"/>
    <w:tmpl w:val="9CFCFC32"/>
    <w:lvl w:ilvl="0" w:tplc="35CC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522448"/>
    <w:multiLevelType w:val="hybridMultilevel"/>
    <w:tmpl w:val="2EB0A288"/>
    <w:lvl w:ilvl="0" w:tplc="D180A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415F94"/>
    <w:multiLevelType w:val="hybridMultilevel"/>
    <w:tmpl w:val="39E80318"/>
    <w:lvl w:ilvl="0" w:tplc="E72C3F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3C6F7E"/>
    <w:multiLevelType w:val="hybridMultilevel"/>
    <w:tmpl w:val="4118AF4A"/>
    <w:lvl w:ilvl="0" w:tplc="70D6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39C7B1E"/>
    <w:multiLevelType w:val="hybridMultilevel"/>
    <w:tmpl w:val="7452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667C"/>
    <w:rsid w:val="000331B8"/>
    <w:rsid w:val="000535C5"/>
    <w:rsid w:val="000704B8"/>
    <w:rsid w:val="000F5D02"/>
    <w:rsid w:val="0010547E"/>
    <w:rsid w:val="00144D11"/>
    <w:rsid w:val="0015674B"/>
    <w:rsid w:val="001A00C0"/>
    <w:rsid w:val="001B51D9"/>
    <w:rsid w:val="001C71D7"/>
    <w:rsid w:val="001F4C80"/>
    <w:rsid w:val="001F5FB3"/>
    <w:rsid w:val="002B1AA6"/>
    <w:rsid w:val="002D05F6"/>
    <w:rsid w:val="002D0AF4"/>
    <w:rsid w:val="002F3DBB"/>
    <w:rsid w:val="00352DC4"/>
    <w:rsid w:val="003A1E79"/>
    <w:rsid w:val="003A6523"/>
    <w:rsid w:val="003C78DD"/>
    <w:rsid w:val="003E58DF"/>
    <w:rsid w:val="00463D6E"/>
    <w:rsid w:val="004A0671"/>
    <w:rsid w:val="004A085D"/>
    <w:rsid w:val="004C5269"/>
    <w:rsid w:val="004C7761"/>
    <w:rsid w:val="004D2DA9"/>
    <w:rsid w:val="004F7E88"/>
    <w:rsid w:val="005A358F"/>
    <w:rsid w:val="005B2151"/>
    <w:rsid w:val="00600A7E"/>
    <w:rsid w:val="0061341F"/>
    <w:rsid w:val="006156AE"/>
    <w:rsid w:val="00616C80"/>
    <w:rsid w:val="00620BE7"/>
    <w:rsid w:val="00621AD6"/>
    <w:rsid w:val="006708EA"/>
    <w:rsid w:val="006A4757"/>
    <w:rsid w:val="006B2C47"/>
    <w:rsid w:val="006B5001"/>
    <w:rsid w:val="006C6C15"/>
    <w:rsid w:val="006E0E58"/>
    <w:rsid w:val="006F4880"/>
    <w:rsid w:val="007C4C87"/>
    <w:rsid w:val="007E0577"/>
    <w:rsid w:val="007E6749"/>
    <w:rsid w:val="008565D8"/>
    <w:rsid w:val="00892F55"/>
    <w:rsid w:val="008E1E81"/>
    <w:rsid w:val="008E6564"/>
    <w:rsid w:val="00913D65"/>
    <w:rsid w:val="00932BBA"/>
    <w:rsid w:val="00941075"/>
    <w:rsid w:val="009A3345"/>
    <w:rsid w:val="009B68E6"/>
    <w:rsid w:val="009D7904"/>
    <w:rsid w:val="00A03341"/>
    <w:rsid w:val="00A04AE7"/>
    <w:rsid w:val="00A31637"/>
    <w:rsid w:val="00A34B9C"/>
    <w:rsid w:val="00A67792"/>
    <w:rsid w:val="00A72386"/>
    <w:rsid w:val="00A815A7"/>
    <w:rsid w:val="00AC667C"/>
    <w:rsid w:val="00AE4E18"/>
    <w:rsid w:val="00B013E8"/>
    <w:rsid w:val="00B037E0"/>
    <w:rsid w:val="00B0458A"/>
    <w:rsid w:val="00B83427"/>
    <w:rsid w:val="00BA177C"/>
    <w:rsid w:val="00BD0E27"/>
    <w:rsid w:val="00C151F9"/>
    <w:rsid w:val="00C45092"/>
    <w:rsid w:val="00C566BA"/>
    <w:rsid w:val="00C75496"/>
    <w:rsid w:val="00CA17E8"/>
    <w:rsid w:val="00CA3727"/>
    <w:rsid w:val="00CD3ECF"/>
    <w:rsid w:val="00CE4000"/>
    <w:rsid w:val="00CF29E9"/>
    <w:rsid w:val="00D225A5"/>
    <w:rsid w:val="00D31E62"/>
    <w:rsid w:val="00D404E0"/>
    <w:rsid w:val="00D4263A"/>
    <w:rsid w:val="00D71E36"/>
    <w:rsid w:val="00DB373D"/>
    <w:rsid w:val="00DE3FCC"/>
    <w:rsid w:val="00E05DD8"/>
    <w:rsid w:val="00E568BA"/>
    <w:rsid w:val="00E805FB"/>
    <w:rsid w:val="00EA353E"/>
    <w:rsid w:val="00F02D25"/>
    <w:rsid w:val="00F8735A"/>
    <w:rsid w:val="00FB2732"/>
    <w:rsid w:val="00FF11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C"/>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E88"/>
    <w:pPr>
      <w:ind w:left="720"/>
      <w:contextualSpacing/>
    </w:pPr>
  </w:style>
  <w:style w:type="character" w:styleId="Hyperlink">
    <w:name w:val="Hyperlink"/>
    <w:basedOn w:val="DefaultParagraphFont"/>
    <w:uiPriority w:val="99"/>
    <w:unhideWhenUsed/>
    <w:rsid w:val="002F3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C"/>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E88"/>
    <w:pPr>
      <w:ind w:left="720"/>
      <w:contextualSpacing/>
    </w:pPr>
  </w:style>
  <w:style w:type="character" w:styleId="Hyperlink">
    <w:name w:val="Hyperlink"/>
    <w:basedOn w:val="DefaultParagraphFont"/>
    <w:uiPriority w:val="99"/>
    <w:unhideWhenUsed/>
    <w:rsid w:val="002F3D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hpolice.gov.p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4028-5D94-4AD6-A834-2E1FA4CE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Sindh</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 PC</dc:creator>
  <cp:lastModifiedBy>pOLICE</cp:lastModifiedBy>
  <cp:revision>2</cp:revision>
  <cp:lastPrinted>2015-04-02T08:59:00Z</cp:lastPrinted>
  <dcterms:created xsi:type="dcterms:W3CDTF">2016-03-03T10:36:00Z</dcterms:created>
  <dcterms:modified xsi:type="dcterms:W3CDTF">2016-03-03T10:36:00Z</dcterms:modified>
</cp:coreProperties>
</file>